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5CC7" w14:textId="77777777" w:rsidR="00E8094B" w:rsidRDefault="00000000">
      <w:pPr>
        <w:jc w:val="center"/>
      </w:pPr>
      <w:r>
        <w:rPr>
          <w:rFonts w:eastAsia="標楷體"/>
          <w:noProof/>
          <w:sz w:val="44"/>
        </w:rPr>
        <mc:AlternateContent>
          <mc:Choice Requires="wps">
            <w:drawing>
              <wp:anchor distT="0" distB="0" distL="114300" distR="114300" simplePos="0" relativeHeight="251657728" behindDoc="0" locked="0" layoutInCell="1" allowOverlap="1" wp14:anchorId="1E9BBBCC" wp14:editId="578056C0">
                <wp:simplePos x="0" y="0"/>
                <wp:positionH relativeFrom="column">
                  <wp:posOffset>5180962</wp:posOffset>
                </wp:positionH>
                <wp:positionV relativeFrom="paragraph">
                  <wp:posOffset>-339727</wp:posOffset>
                </wp:positionV>
                <wp:extent cx="525149" cy="329568"/>
                <wp:effectExtent l="0" t="0" r="27301" b="13332"/>
                <wp:wrapNone/>
                <wp:docPr id="534512475" name="Text Box 2"/>
                <wp:cNvGraphicFramePr/>
                <a:graphic xmlns:a="http://schemas.openxmlformats.org/drawingml/2006/main">
                  <a:graphicData uri="http://schemas.microsoft.com/office/word/2010/wordprocessingShape">
                    <wps:wsp>
                      <wps:cNvSpPr txBox="1"/>
                      <wps:spPr>
                        <a:xfrm>
                          <a:off x="0" y="0"/>
                          <a:ext cx="525149" cy="329568"/>
                        </a:xfrm>
                        <a:prstGeom prst="rect">
                          <a:avLst/>
                        </a:prstGeom>
                        <a:solidFill>
                          <a:srgbClr val="FFFFFF"/>
                        </a:solidFill>
                        <a:ln w="9528">
                          <a:solidFill>
                            <a:srgbClr val="000000"/>
                          </a:solidFill>
                          <a:prstDash val="solid"/>
                        </a:ln>
                      </wps:spPr>
                      <wps:txbx>
                        <w:txbxContent>
                          <w:p w14:paraId="75E3195C" w14:textId="77777777" w:rsidR="00E8094B" w:rsidRDefault="00000000">
                            <w:pPr>
                              <w:rPr>
                                <w:rFonts w:ascii="標楷體" w:eastAsia="標楷體" w:hAnsi="標楷體"/>
                              </w:rPr>
                            </w:pPr>
                            <w:r>
                              <w:rPr>
                                <w:rFonts w:ascii="標楷體" w:eastAsia="標楷體" w:hAnsi="標楷體"/>
                              </w:rPr>
                              <w:t>附件</w:t>
                            </w:r>
                          </w:p>
                        </w:txbxContent>
                      </wps:txbx>
                      <wps:bodyPr vert="horz" wrap="square" lIns="91440" tIns="45720" rIns="91440" bIns="45720" anchor="t" anchorCtr="0" compatLnSpc="0">
                        <a:spAutoFit/>
                      </wps:bodyPr>
                    </wps:wsp>
                  </a:graphicData>
                </a:graphic>
              </wp:anchor>
            </w:drawing>
          </mc:Choice>
          <mc:Fallback>
            <w:pict>
              <v:shapetype w14:anchorId="1E9BBBCC" id="_x0000_t202" coordsize="21600,21600" o:spt="202" path="m,l,21600r21600,l21600,xe">
                <v:stroke joinstyle="miter"/>
                <v:path gradientshapeok="t" o:connecttype="rect"/>
              </v:shapetype>
              <v:shape id="Text Box 2" o:spid="_x0000_s1026" type="#_x0000_t202" style="position:absolute;left:0;text-align:left;margin-left:407.95pt;margin-top:-26.75pt;width:41.35pt;height:25.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" strokeweight=".26467mm">
                <v:textbox style="mso-fit-shape-to-text:t">
                  <w:txbxContent>
                    <w:p w14:paraId="75E3195C" w14:textId="77777777" w:rsidR="00E8094B" w:rsidRDefault="00000000">
                      <w:pPr>
                        <w:rPr>
                          <w:rFonts w:ascii="標楷體" w:eastAsia="標楷體" w:hAnsi="標楷體"/>
                        </w:rPr>
                      </w:pPr>
                      <w:r>
                        <w:rPr>
                          <w:rFonts w:ascii="標楷體" w:eastAsia="標楷體" w:hAnsi="標楷體"/>
                        </w:rPr>
                        <w:t>附件</w:t>
                      </w:r>
                    </w:p>
                  </w:txbxContent>
                </v:textbox>
              </v:shape>
            </w:pict>
          </mc:Fallback>
        </mc:AlternateContent>
      </w:r>
      <w:r>
        <w:rPr>
          <w:rFonts w:eastAsia="標楷體"/>
          <w:sz w:val="44"/>
        </w:rPr>
        <w:t>事業單位大量解僱計畫書</w:t>
      </w:r>
    </w:p>
    <w:p w14:paraId="1B7D29AB" w14:textId="77777777" w:rsidR="00E8094B" w:rsidRDefault="00000000">
      <w:pPr>
        <w:jc w:val="center"/>
      </w:pPr>
      <w:r>
        <w:rPr>
          <w:rFonts w:eastAsia="標楷體"/>
        </w:rPr>
        <w:t xml:space="preserve">                 </w:t>
      </w:r>
      <w:r>
        <w:rPr>
          <w:rFonts w:eastAsia="標楷體"/>
        </w:rPr>
        <w:t>填寫日期：</w:t>
      </w:r>
    </w:p>
    <w:tbl>
      <w:tblPr>
        <w:tblW w:w="8789" w:type="dxa"/>
        <w:tblInd w:w="-114" w:type="dxa"/>
        <w:tblLayout w:type="fixed"/>
        <w:tblCellMar>
          <w:left w:w="10" w:type="dxa"/>
          <w:right w:w="10" w:type="dxa"/>
        </w:tblCellMar>
        <w:tblLook w:val="0000" w:firstRow="0" w:lastRow="0" w:firstColumn="0" w:lastColumn="0" w:noHBand="0" w:noVBand="0"/>
      </w:tblPr>
      <w:tblGrid>
        <w:gridCol w:w="1762"/>
        <w:gridCol w:w="2700"/>
        <w:gridCol w:w="1479"/>
        <w:gridCol w:w="681"/>
        <w:gridCol w:w="2167"/>
      </w:tblGrid>
      <w:tr w:rsidR="00E8094B" w14:paraId="2147A7B6" w14:textId="77777777">
        <w:tblPrEx>
          <w:tblCellMar>
            <w:top w:w="0" w:type="dxa"/>
            <w:bottom w:w="0" w:type="dxa"/>
          </w:tblCellMar>
        </w:tblPrEx>
        <w:trPr>
          <w:cantSplit/>
          <w:trHeight w:val="1005"/>
        </w:trPr>
        <w:tc>
          <w:tcPr>
            <w:tcW w:w="1762" w:type="dxa"/>
            <w:tcBorders>
              <w:top w:val="single" w:sz="12" w:space="0" w:color="000000"/>
              <w:left w:val="single" w:sz="12" w:space="0" w:color="000000"/>
              <w:right w:val="single" w:sz="8" w:space="0" w:color="000000"/>
            </w:tcBorders>
            <w:tcMar>
              <w:top w:w="0" w:type="dxa"/>
              <w:left w:w="28" w:type="dxa"/>
              <w:bottom w:w="0" w:type="dxa"/>
              <w:right w:w="28" w:type="dxa"/>
            </w:tcMar>
          </w:tcPr>
          <w:p w14:paraId="2BB443C3" w14:textId="77777777" w:rsidR="00E8094B" w:rsidRDefault="00000000">
            <w:pPr>
              <w:rPr>
                <w:rFonts w:ascii="標楷體" w:eastAsia="標楷體" w:hAnsi="標楷體"/>
              </w:rPr>
            </w:pPr>
            <w:r>
              <w:rPr>
                <w:rFonts w:ascii="標楷體" w:eastAsia="標楷體" w:hAnsi="標楷體"/>
              </w:rPr>
              <w:t>事業單位/廠場名稱</w:t>
            </w:r>
          </w:p>
        </w:tc>
        <w:tc>
          <w:tcPr>
            <w:tcW w:w="2700" w:type="dxa"/>
            <w:tcBorders>
              <w:top w:val="single" w:sz="12" w:space="0" w:color="000000"/>
              <w:left w:val="single" w:sz="8" w:space="0" w:color="000000"/>
              <w:right w:val="single" w:sz="8" w:space="0" w:color="000000"/>
            </w:tcBorders>
            <w:tcMar>
              <w:top w:w="0" w:type="dxa"/>
              <w:left w:w="28" w:type="dxa"/>
              <w:bottom w:w="0" w:type="dxa"/>
              <w:right w:w="28" w:type="dxa"/>
            </w:tcMar>
          </w:tcPr>
          <w:p w14:paraId="3D9863FC" w14:textId="77777777" w:rsidR="00E8094B" w:rsidRDefault="00E8094B">
            <w:pPr>
              <w:rPr>
                <w:rFonts w:ascii="標楷體" w:eastAsia="標楷體" w:hAnsi="標楷體"/>
              </w:rPr>
            </w:pPr>
          </w:p>
        </w:tc>
        <w:tc>
          <w:tcPr>
            <w:tcW w:w="4327" w:type="dxa"/>
            <w:gridSpan w:val="3"/>
            <w:tcBorders>
              <w:top w:val="single" w:sz="12" w:space="0" w:color="000000"/>
              <w:left w:val="single" w:sz="8" w:space="0" w:color="000000"/>
              <w:bottom w:val="single" w:sz="8" w:space="0" w:color="000000"/>
              <w:right w:val="single" w:sz="12" w:space="0" w:color="000000"/>
            </w:tcBorders>
            <w:tcMar>
              <w:top w:w="0" w:type="dxa"/>
              <w:left w:w="28" w:type="dxa"/>
              <w:bottom w:w="0" w:type="dxa"/>
              <w:right w:w="28" w:type="dxa"/>
            </w:tcMar>
          </w:tcPr>
          <w:p w14:paraId="1A4093B7" w14:textId="77777777" w:rsidR="00E8094B" w:rsidRDefault="00000000">
            <w:pPr>
              <w:numPr>
                <w:ilvl w:val="0"/>
                <w:numId w:val="1"/>
              </w:numPr>
            </w:pPr>
            <w:r>
              <w:rPr>
                <w:rFonts w:ascii="標楷體" w:eastAsia="標楷體" w:hAnsi="標楷體"/>
              </w:rPr>
              <w:t>公司登記證號</w:t>
            </w:r>
            <w:r>
              <w:rPr>
                <w:rFonts w:ascii="標楷體" w:eastAsia="標楷體" w:hAnsi="標楷體"/>
                <w:u w:val="single"/>
              </w:rPr>
              <w:t xml:space="preserve">                 </w:t>
            </w:r>
          </w:p>
          <w:p w14:paraId="3A6F8CCD" w14:textId="77777777" w:rsidR="00E8094B" w:rsidRDefault="00000000">
            <w:pPr>
              <w:numPr>
                <w:ilvl w:val="0"/>
                <w:numId w:val="1"/>
              </w:numPr>
            </w:pPr>
            <w:r>
              <w:rPr>
                <w:rFonts w:ascii="標楷體" w:eastAsia="標楷體" w:hAnsi="標楷體"/>
              </w:rPr>
              <w:t>工廠登記證號</w:t>
            </w:r>
            <w:r>
              <w:rPr>
                <w:rFonts w:ascii="標楷體" w:eastAsia="標楷體" w:hAnsi="標楷體"/>
                <w:u w:val="single"/>
              </w:rPr>
              <w:t xml:space="preserve">                 </w:t>
            </w:r>
          </w:p>
          <w:p w14:paraId="64796C96" w14:textId="77777777" w:rsidR="00E8094B" w:rsidRDefault="00000000">
            <w:pPr>
              <w:numPr>
                <w:ilvl w:val="0"/>
                <w:numId w:val="1"/>
              </w:numPr>
            </w:pPr>
            <w:r>
              <w:rPr>
                <w:rFonts w:ascii="標楷體" w:eastAsia="標楷體" w:hAnsi="標楷體"/>
              </w:rPr>
              <w:t>營利事業登記證號</w:t>
            </w:r>
            <w:r>
              <w:rPr>
                <w:rFonts w:ascii="標楷體" w:eastAsia="標楷體" w:hAnsi="標楷體"/>
                <w:u w:val="single"/>
              </w:rPr>
              <w:t xml:space="preserve">             </w:t>
            </w:r>
          </w:p>
        </w:tc>
      </w:tr>
      <w:tr w:rsidR="00E8094B" w14:paraId="26028A82" w14:textId="77777777">
        <w:tblPrEx>
          <w:tblCellMar>
            <w:top w:w="0" w:type="dxa"/>
            <w:bottom w:w="0" w:type="dxa"/>
          </w:tblCellMar>
        </w:tblPrEx>
        <w:trPr>
          <w:cantSplit/>
        </w:trPr>
        <w:tc>
          <w:tcPr>
            <w:tcW w:w="1762" w:type="dxa"/>
            <w:vMerge w:val="restart"/>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54F9B633" w14:textId="77777777" w:rsidR="00E8094B" w:rsidRDefault="00000000">
            <w:pPr>
              <w:rPr>
                <w:rFonts w:ascii="標楷體" w:eastAsia="標楷體" w:hAnsi="標楷體"/>
              </w:rPr>
            </w:pPr>
            <w:r>
              <w:rPr>
                <w:rFonts w:ascii="標楷體" w:eastAsia="標楷體" w:hAnsi="標楷體"/>
              </w:rPr>
              <w:t>地址</w:t>
            </w:r>
          </w:p>
        </w:tc>
        <w:tc>
          <w:tcPr>
            <w:tcW w:w="4179" w:type="dxa"/>
            <w:gridSpan w:val="2"/>
            <w:vMerge w:val="restar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0ACFAE81" w14:textId="77777777" w:rsidR="00E8094B" w:rsidRDefault="00E8094B">
            <w:pPr>
              <w:rPr>
                <w:rFonts w:ascii="標楷體" w:eastAsia="標楷體" w:hAnsi="標楷體"/>
              </w:rPr>
            </w:pPr>
          </w:p>
        </w:tc>
        <w:tc>
          <w:tcPr>
            <w:tcW w:w="68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C663486" w14:textId="77777777" w:rsidR="00E8094B" w:rsidRDefault="00000000">
            <w:pPr>
              <w:rPr>
                <w:rFonts w:ascii="標楷體" w:eastAsia="標楷體" w:hAnsi="標楷體"/>
              </w:rPr>
            </w:pPr>
            <w:r>
              <w:rPr>
                <w:rFonts w:ascii="標楷體" w:eastAsia="標楷體" w:hAnsi="標楷體"/>
              </w:rPr>
              <w:t>電話</w:t>
            </w:r>
          </w:p>
        </w:tc>
        <w:tc>
          <w:tcPr>
            <w:tcW w:w="2167" w:type="dxa"/>
            <w:tcBorders>
              <w:top w:val="single" w:sz="8" w:space="0" w:color="000000"/>
              <w:left w:val="single" w:sz="8" w:space="0" w:color="000000"/>
              <w:bottom w:val="single" w:sz="8" w:space="0" w:color="000000"/>
              <w:right w:val="single" w:sz="12" w:space="0" w:color="000000"/>
            </w:tcBorders>
            <w:tcMar>
              <w:top w:w="0" w:type="dxa"/>
              <w:left w:w="28" w:type="dxa"/>
              <w:bottom w:w="0" w:type="dxa"/>
              <w:right w:w="28" w:type="dxa"/>
            </w:tcMar>
          </w:tcPr>
          <w:p w14:paraId="57F9D238" w14:textId="77777777" w:rsidR="00E8094B" w:rsidRDefault="00E8094B">
            <w:pPr>
              <w:rPr>
                <w:rFonts w:ascii="標楷體" w:eastAsia="標楷體" w:hAnsi="標楷體"/>
              </w:rPr>
            </w:pPr>
          </w:p>
        </w:tc>
      </w:tr>
      <w:tr w:rsidR="00E8094B" w14:paraId="2D0D867D" w14:textId="77777777">
        <w:tblPrEx>
          <w:tblCellMar>
            <w:top w:w="0" w:type="dxa"/>
            <w:bottom w:w="0" w:type="dxa"/>
          </w:tblCellMar>
        </w:tblPrEx>
        <w:trPr>
          <w:cantSplit/>
          <w:trHeight w:val="417"/>
        </w:trPr>
        <w:tc>
          <w:tcPr>
            <w:tcW w:w="1762" w:type="dxa"/>
            <w:vMerge/>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4A8860BD" w14:textId="77777777" w:rsidR="00E8094B" w:rsidRDefault="00E8094B">
            <w:pPr>
              <w:rPr>
                <w:rFonts w:ascii="標楷體" w:eastAsia="標楷體" w:hAnsi="標楷體"/>
              </w:rPr>
            </w:pPr>
          </w:p>
        </w:tc>
        <w:tc>
          <w:tcPr>
            <w:tcW w:w="4179" w:type="dxa"/>
            <w:gridSpan w:val="2"/>
            <w:vMerge/>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CF3FF62" w14:textId="77777777" w:rsidR="00E8094B" w:rsidRDefault="00E8094B">
            <w:pPr>
              <w:rPr>
                <w:rFonts w:ascii="標楷體" w:eastAsia="標楷體" w:hAnsi="標楷體"/>
              </w:rPr>
            </w:pPr>
          </w:p>
        </w:tc>
        <w:tc>
          <w:tcPr>
            <w:tcW w:w="68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79952CD" w14:textId="77777777" w:rsidR="00E8094B" w:rsidRDefault="00000000">
            <w:pPr>
              <w:rPr>
                <w:rFonts w:ascii="標楷體" w:eastAsia="標楷體" w:hAnsi="標楷體"/>
              </w:rPr>
            </w:pPr>
            <w:r>
              <w:rPr>
                <w:rFonts w:ascii="標楷體" w:eastAsia="標楷體" w:hAnsi="標楷體"/>
              </w:rPr>
              <w:t>傳真</w:t>
            </w:r>
          </w:p>
        </w:tc>
        <w:tc>
          <w:tcPr>
            <w:tcW w:w="2167" w:type="dxa"/>
            <w:tcBorders>
              <w:top w:val="single" w:sz="8" w:space="0" w:color="000000"/>
              <w:left w:val="single" w:sz="8" w:space="0" w:color="000000"/>
              <w:bottom w:val="single" w:sz="8" w:space="0" w:color="000000"/>
              <w:right w:val="single" w:sz="12" w:space="0" w:color="000000"/>
            </w:tcBorders>
            <w:tcMar>
              <w:top w:w="0" w:type="dxa"/>
              <w:left w:w="28" w:type="dxa"/>
              <w:bottom w:w="0" w:type="dxa"/>
              <w:right w:w="28" w:type="dxa"/>
            </w:tcMar>
          </w:tcPr>
          <w:p w14:paraId="000A7A96" w14:textId="77777777" w:rsidR="00E8094B" w:rsidRDefault="00E8094B">
            <w:pPr>
              <w:rPr>
                <w:rFonts w:ascii="標楷體" w:eastAsia="標楷體" w:hAnsi="標楷體"/>
              </w:rPr>
            </w:pPr>
          </w:p>
        </w:tc>
      </w:tr>
      <w:tr w:rsidR="00E8094B" w14:paraId="7DCCE5B2" w14:textId="77777777">
        <w:tblPrEx>
          <w:tblCellMar>
            <w:top w:w="0" w:type="dxa"/>
            <w:bottom w:w="0" w:type="dxa"/>
          </w:tblCellMar>
        </w:tblPrEx>
        <w:trPr>
          <w:cantSplit/>
        </w:trPr>
        <w:tc>
          <w:tcPr>
            <w:tcW w:w="1762" w:type="dxa"/>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7AED3383" w14:textId="77777777" w:rsidR="00E8094B" w:rsidRDefault="00000000">
            <w:pPr>
              <w:rPr>
                <w:rFonts w:ascii="標楷體" w:eastAsia="標楷體" w:hAnsi="標楷體"/>
              </w:rPr>
            </w:pPr>
            <w:r>
              <w:rPr>
                <w:rFonts w:ascii="標楷體" w:eastAsia="標楷體" w:hAnsi="標楷體"/>
              </w:rPr>
              <w:t>負責人</w:t>
            </w:r>
          </w:p>
        </w:tc>
        <w:tc>
          <w:tcPr>
            <w:tcW w:w="7027" w:type="dxa"/>
            <w:gridSpan w:val="4"/>
            <w:tcBorders>
              <w:top w:val="single" w:sz="8" w:space="0" w:color="000000"/>
              <w:left w:val="single" w:sz="8" w:space="0" w:color="000000"/>
              <w:bottom w:val="single" w:sz="8" w:space="0" w:color="000000"/>
              <w:right w:val="single" w:sz="12" w:space="0" w:color="000000"/>
            </w:tcBorders>
            <w:tcMar>
              <w:top w:w="0" w:type="dxa"/>
              <w:left w:w="28" w:type="dxa"/>
              <w:bottom w:w="0" w:type="dxa"/>
              <w:right w:w="28" w:type="dxa"/>
            </w:tcMar>
          </w:tcPr>
          <w:p w14:paraId="78DE28B7" w14:textId="77777777" w:rsidR="00E8094B" w:rsidRDefault="00E8094B">
            <w:pPr>
              <w:spacing w:line="500" w:lineRule="exact"/>
              <w:rPr>
                <w:rFonts w:ascii="標楷體" w:eastAsia="標楷體" w:hAnsi="標楷體"/>
              </w:rPr>
            </w:pPr>
          </w:p>
        </w:tc>
      </w:tr>
      <w:tr w:rsidR="00E8094B" w14:paraId="253E5C3A" w14:textId="77777777">
        <w:tblPrEx>
          <w:tblCellMar>
            <w:top w:w="0" w:type="dxa"/>
            <w:bottom w:w="0" w:type="dxa"/>
          </w:tblCellMar>
        </w:tblPrEx>
        <w:trPr>
          <w:cantSplit/>
        </w:trPr>
        <w:tc>
          <w:tcPr>
            <w:tcW w:w="1762" w:type="dxa"/>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3894C930" w14:textId="77777777" w:rsidR="00E8094B" w:rsidRDefault="00000000">
            <w:pPr>
              <w:rPr>
                <w:rFonts w:ascii="標楷體" w:eastAsia="標楷體" w:hAnsi="標楷體"/>
              </w:rPr>
            </w:pPr>
            <w:r>
              <w:rPr>
                <w:rFonts w:ascii="標楷體" w:eastAsia="標楷體" w:hAnsi="標楷體"/>
              </w:rPr>
              <w:t>聯絡人</w:t>
            </w:r>
          </w:p>
        </w:tc>
        <w:tc>
          <w:tcPr>
            <w:tcW w:w="7027" w:type="dxa"/>
            <w:gridSpan w:val="4"/>
            <w:tcBorders>
              <w:top w:val="single" w:sz="8" w:space="0" w:color="000000"/>
              <w:left w:val="single" w:sz="8" w:space="0" w:color="000000"/>
              <w:bottom w:val="single" w:sz="8" w:space="0" w:color="000000"/>
              <w:right w:val="single" w:sz="12" w:space="0" w:color="000000"/>
            </w:tcBorders>
            <w:tcMar>
              <w:top w:w="0" w:type="dxa"/>
              <w:left w:w="28" w:type="dxa"/>
              <w:bottom w:w="0" w:type="dxa"/>
              <w:right w:w="28" w:type="dxa"/>
            </w:tcMar>
          </w:tcPr>
          <w:p w14:paraId="3EF70317" w14:textId="77777777" w:rsidR="00E8094B" w:rsidRDefault="00E8094B">
            <w:pPr>
              <w:spacing w:line="500" w:lineRule="exact"/>
              <w:rPr>
                <w:rFonts w:ascii="標楷體" w:eastAsia="標楷體" w:hAnsi="標楷體"/>
              </w:rPr>
            </w:pPr>
          </w:p>
        </w:tc>
      </w:tr>
      <w:tr w:rsidR="00E8094B" w14:paraId="7EF8ECA8" w14:textId="77777777">
        <w:tblPrEx>
          <w:tblCellMar>
            <w:top w:w="0" w:type="dxa"/>
            <w:bottom w:w="0" w:type="dxa"/>
          </w:tblCellMar>
        </w:tblPrEx>
        <w:trPr>
          <w:cantSplit/>
          <w:trHeight w:val="3707"/>
        </w:trPr>
        <w:tc>
          <w:tcPr>
            <w:tcW w:w="1762" w:type="dxa"/>
            <w:tcBorders>
              <w:top w:val="single" w:sz="8" w:space="0" w:color="000000"/>
              <w:left w:val="single" w:sz="12" w:space="0" w:color="000000"/>
              <w:right w:val="single" w:sz="8" w:space="0" w:color="000000"/>
            </w:tcBorders>
            <w:tcMar>
              <w:top w:w="0" w:type="dxa"/>
              <w:left w:w="28" w:type="dxa"/>
              <w:bottom w:w="0" w:type="dxa"/>
              <w:right w:w="28" w:type="dxa"/>
            </w:tcMar>
          </w:tcPr>
          <w:p w14:paraId="6464F2DC" w14:textId="77777777" w:rsidR="00E8094B" w:rsidRDefault="00000000">
            <w:pPr>
              <w:rPr>
                <w:rFonts w:ascii="標楷體" w:eastAsia="標楷體" w:hAnsi="標楷體"/>
              </w:rPr>
            </w:pPr>
            <w:r>
              <w:rPr>
                <w:rFonts w:ascii="標楷體" w:eastAsia="標楷體" w:hAnsi="標楷體"/>
              </w:rPr>
              <w:t>符合大量解僱勞工之情形</w:t>
            </w:r>
          </w:p>
        </w:tc>
        <w:tc>
          <w:tcPr>
            <w:tcW w:w="7027" w:type="dxa"/>
            <w:gridSpan w:val="4"/>
            <w:tcBorders>
              <w:top w:val="single" w:sz="8" w:space="0" w:color="000000"/>
              <w:left w:val="single" w:sz="8" w:space="0" w:color="000000"/>
              <w:right w:val="single" w:sz="12" w:space="0" w:color="000000"/>
            </w:tcBorders>
            <w:tcMar>
              <w:top w:w="0" w:type="dxa"/>
              <w:left w:w="28" w:type="dxa"/>
              <w:bottom w:w="0" w:type="dxa"/>
              <w:right w:w="28" w:type="dxa"/>
            </w:tcMar>
          </w:tcPr>
          <w:p w14:paraId="0FC5E14E" w14:textId="77777777" w:rsidR="00E8094B" w:rsidRDefault="00000000">
            <w:pPr>
              <w:pStyle w:val="cjk"/>
              <w:numPr>
                <w:ilvl w:val="0"/>
                <w:numId w:val="1"/>
              </w:numPr>
              <w:tabs>
                <w:tab w:val="left" w:pos="240"/>
              </w:tabs>
              <w:spacing w:before="0"/>
              <w:ind w:left="337" w:hanging="337"/>
              <w:jc w:val="both"/>
            </w:pPr>
            <w:r>
              <w:rPr>
                <w:rFonts w:ascii="標楷體" w:eastAsia="標楷體" w:hAnsi="標楷體"/>
              </w:rPr>
              <w:t xml:space="preserve"> 同一事業單位之同一廠場僱用勞工人數未滿</w:t>
            </w:r>
            <w:r>
              <w:rPr>
                <w:rFonts w:ascii="標楷體" w:eastAsia="標楷體" w:hAnsi="標楷體" w:cs="Times New Roman"/>
              </w:rPr>
              <w:t>30</w:t>
            </w:r>
            <w:r>
              <w:rPr>
                <w:rFonts w:ascii="標楷體" w:eastAsia="標楷體" w:hAnsi="標楷體"/>
              </w:rPr>
              <w:t>人者，於</w:t>
            </w:r>
            <w:r>
              <w:rPr>
                <w:rFonts w:ascii="標楷體" w:eastAsia="標楷體" w:hAnsi="標楷體" w:cs="Times New Roman"/>
              </w:rPr>
              <w:t>60</w:t>
            </w:r>
            <w:r>
              <w:rPr>
                <w:rFonts w:ascii="標楷體" w:eastAsia="標楷體" w:hAnsi="標楷體"/>
              </w:rPr>
              <w:t>日內解僱勞工逾</w:t>
            </w:r>
            <w:r>
              <w:rPr>
                <w:rFonts w:ascii="標楷體" w:eastAsia="標楷體" w:hAnsi="標楷體" w:cs="Times New Roman"/>
              </w:rPr>
              <w:t>10</w:t>
            </w:r>
            <w:r>
              <w:rPr>
                <w:rFonts w:ascii="標楷體" w:eastAsia="標楷體" w:hAnsi="標楷體"/>
              </w:rPr>
              <w:t>人。</w:t>
            </w:r>
          </w:p>
          <w:p w14:paraId="356118B8" w14:textId="77777777" w:rsidR="00E8094B" w:rsidRDefault="00000000">
            <w:pPr>
              <w:pStyle w:val="cjk"/>
              <w:numPr>
                <w:ilvl w:val="0"/>
                <w:numId w:val="1"/>
              </w:numPr>
              <w:tabs>
                <w:tab w:val="left" w:pos="240"/>
              </w:tabs>
              <w:spacing w:before="0"/>
              <w:ind w:left="337" w:hanging="337"/>
              <w:jc w:val="both"/>
            </w:pPr>
            <w:r>
              <w:rPr>
                <w:rFonts w:ascii="標楷體" w:eastAsia="標楷體" w:hAnsi="標楷體"/>
              </w:rPr>
              <w:t xml:space="preserve"> 同一事業單位之同一廠場僱用勞工人數在</w:t>
            </w:r>
            <w:r>
              <w:rPr>
                <w:rFonts w:ascii="標楷體" w:eastAsia="標楷體" w:hAnsi="標楷體" w:cs="Times New Roman"/>
              </w:rPr>
              <w:t>30</w:t>
            </w:r>
            <w:r>
              <w:rPr>
                <w:rFonts w:ascii="標楷體" w:eastAsia="標楷體" w:hAnsi="標楷體"/>
              </w:rPr>
              <w:t>人以上未滿</w:t>
            </w:r>
            <w:r>
              <w:rPr>
                <w:rFonts w:ascii="標楷體" w:eastAsia="標楷體" w:hAnsi="標楷體" w:cs="Times New Roman"/>
              </w:rPr>
              <w:t>200</w:t>
            </w:r>
            <w:r>
              <w:rPr>
                <w:rFonts w:ascii="標楷體" w:eastAsia="標楷體" w:hAnsi="標楷體"/>
              </w:rPr>
              <w:t>人者，於</w:t>
            </w:r>
            <w:r>
              <w:rPr>
                <w:rFonts w:ascii="標楷體" w:eastAsia="標楷體" w:hAnsi="標楷體" w:cs="Times New Roman"/>
              </w:rPr>
              <w:t>60</w:t>
            </w:r>
            <w:r>
              <w:rPr>
                <w:rFonts w:ascii="標楷體" w:eastAsia="標楷體" w:hAnsi="標楷體"/>
              </w:rPr>
              <w:t>日內解僱勞工逾所僱用勞工人數三分之一或單日逾</w:t>
            </w:r>
            <w:r>
              <w:rPr>
                <w:rFonts w:ascii="標楷體" w:eastAsia="標楷體" w:hAnsi="標楷體" w:cs="Times New Roman"/>
              </w:rPr>
              <w:t>20</w:t>
            </w:r>
            <w:r>
              <w:rPr>
                <w:rFonts w:ascii="標楷體" w:eastAsia="標楷體" w:hAnsi="標楷體"/>
              </w:rPr>
              <w:t>人。</w:t>
            </w:r>
          </w:p>
          <w:p w14:paraId="68FE2B33" w14:textId="77777777" w:rsidR="00E8094B" w:rsidRDefault="00000000">
            <w:pPr>
              <w:pStyle w:val="cjk"/>
              <w:numPr>
                <w:ilvl w:val="0"/>
                <w:numId w:val="1"/>
              </w:numPr>
              <w:tabs>
                <w:tab w:val="left" w:pos="240"/>
              </w:tabs>
              <w:spacing w:before="0"/>
              <w:ind w:left="337" w:hanging="337"/>
              <w:jc w:val="both"/>
            </w:pPr>
            <w:r>
              <w:rPr>
                <w:rFonts w:ascii="標楷體" w:eastAsia="標楷體" w:hAnsi="標楷體"/>
              </w:rPr>
              <w:t xml:space="preserve"> 同一事業單位之同一廠場僱用勞工人數在</w:t>
            </w:r>
            <w:r>
              <w:rPr>
                <w:rFonts w:ascii="標楷體" w:eastAsia="標楷體" w:hAnsi="標楷體" w:cs="Times New Roman"/>
              </w:rPr>
              <w:t>200</w:t>
            </w:r>
            <w:r>
              <w:rPr>
                <w:rFonts w:ascii="標楷體" w:eastAsia="標楷體" w:hAnsi="標楷體"/>
              </w:rPr>
              <w:t>人以上未滿</w:t>
            </w:r>
            <w:r>
              <w:rPr>
                <w:rFonts w:ascii="標楷體" w:eastAsia="標楷體" w:hAnsi="標楷體" w:cs="Times New Roman"/>
              </w:rPr>
              <w:t>500</w:t>
            </w:r>
            <w:r>
              <w:rPr>
                <w:rFonts w:ascii="標楷體" w:eastAsia="標楷體" w:hAnsi="標楷體"/>
              </w:rPr>
              <w:t>人者，於</w:t>
            </w:r>
            <w:r>
              <w:rPr>
                <w:rFonts w:ascii="標楷體" w:eastAsia="標楷體" w:hAnsi="標楷體" w:cs="Times New Roman"/>
              </w:rPr>
              <w:t>60</w:t>
            </w:r>
            <w:r>
              <w:rPr>
                <w:rFonts w:ascii="標楷體" w:eastAsia="標楷體" w:hAnsi="標楷體"/>
              </w:rPr>
              <w:t>日內解僱勞工逾所僱用勞工人數四分之一或單日逾</w:t>
            </w:r>
            <w:r>
              <w:rPr>
                <w:rFonts w:ascii="標楷體" w:eastAsia="標楷體" w:hAnsi="標楷體" w:cs="Times New Roman"/>
              </w:rPr>
              <w:t>50</w:t>
            </w:r>
            <w:r>
              <w:rPr>
                <w:rFonts w:ascii="標楷體" w:eastAsia="標楷體" w:hAnsi="標楷體"/>
              </w:rPr>
              <w:t>人。</w:t>
            </w:r>
          </w:p>
          <w:p w14:paraId="79CC33FE" w14:textId="77777777" w:rsidR="00E8094B" w:rsidRDefault="00000000">
            <w:pPr>
              <w:pStyle w:val="cjk"/>
              <w:numPr>
                <w:ilvl w:val="0"/>
                <w:numId w:val="1"/>
              </w:numPr>
              <w:tabs>
                <w:tab w:val="left" w:pos="240"/>
              </w:tabs>
              <w:spacing w:before="0"/>
              <w:ind w:left="337" w:hanging="337"/>
              <w:jc w:val="both"/>
            </w:pPr>
            <w:r>
              <w:rPr>
                <w:rFonts w:ascii="標楷體" w:eastAsia="標楷體" w:hAnsi="標楷體"/>
              </w:rPr>
              <w:t xml:space="preserve"> 同一事業單位之同一廠場僱用勞工人數在</w:t>
            </w:r>
            <w:r>
              <w:rPr>
                <w:rFonts w:ascii="標楷體" w:eastAsia="標楷體" w:hAnsi="標楷體" w:cs="Times New Roman"/>
              </w:rPr>
              <w:t>500</w:t>
            </w:r>
            <w:r>
              <w:rPr>
                <w:rFonts w:ascii="標楷體" w:eastAsia="標楷體" w:hAnsi="標楷體"/>
              </w:rPr>
              <w:t>人以上者，於</w:t>
            </w:r>
            <w:r>
              <w:rPr>
                <w:rFonts w:ascii="標楷體" w:eastAsia="標楷體" w:hAnsi="標楷體" w:cs="Times New Roman"/>
              </w:rPr>
              <w:t>60</w:t>
            </w:r>
            <w:r>
              <w:rPr>
                <w:rFonts w:ascii="標楷體" w:eastAsia="標楷體" w:hAnsi="標楷體"/>
              </w:rPr>
              <w:t>日內解僱勞工逾所僱用勞工人數五分之一或單日逾</w:t>
            </w:r>
            <w:r>
              <w:rPr>
                <w:rFonts w:ascii="標楷體" w:eastAsia="標楷體" w:hAnsi="標楷體" w:cs="Times New Roman"/>
              </w:rPr>
              <w:t>80</w:t>
            </w:r>
            <w:r>
              <w:rPr>
                <w:rFonts w:ascii="標楷體" w:eastAsia="標楷體" w:hAnsi="標楷體"/>
              </w:rPr>
              <w:t>人。</w:t>
            </w:r>
          </w:p>
          <w:p w14:paraId="29F389C4" w14:textId="77777777" w:rsidR="00E8094B" w:rsidRDefault="00000000">
            <w:pPr>
              <w:pStyle w:val="cjk"/>
              <w:numPr>
                <w:ilvl w:val="0"/>
                <w:numId w:val="1"/>
              </w:numPr>
              <w:tabs>
                <w:tab w:val="left" w:pos="240"/>
              </w:tabs>
              <w:spacing w:before="0" w:after="180"/>
              <w:ind w:left="238" w:hanging="238"/>
              <w:jc w:val="both"/>
              <w:rPr>
                <w:rFonts w:ascii="標楷體" w:eastAsia="標楷體" w:hAnsi="標楷體"/>
              </w:rPr>
            </w:pPr>
            <w:r>
              <w:rPr>
                <w:rFonts w:ascii="標楷體" w:eastAsia="標楷體" w:hAnsi="標楷體"/>
              </w:rPr>
              <w:t xml:space="preserve"> 同一事業單位於60日內解僱勞工逾200人或單日逾100人。</w:t>
            </w:r>
          </w:p>
        </w:tc>
      </w:tr>
      <w:tr w:rsidR="00E8094B" w14:paraId="2C472C07" w14:textId="77777777">
        <w:tblPrEx>
          <w:tblCellMar>
            <w:top w:w="0" w:type="dxa"/>
            <w:bottom w:w="0" w:type="dxa"/>
          </w:tblCellMar>
        </w:tblPrEx>
        <w:trPr>
          <w:cantSplit/>
          <w:trHeight w:val="834"/>
        </w:trPr>
        <w:tc>
          <w:tcPr>
            <w:tcW w:w="8789" w:type="dxa"/>
            <w:gridSpan w:val="5"/>
            <w:tcBorders>
              <w:top w:val="single" w:sz="8" w:space="0" w:color="000000"/>
              <w:left w:val="single" w:sz="12" w:space="0" w:color="000000"/>
              <w:right w:val="single" w:sz="12" w:space="0" w:color="000000"/>
            </w:tcBorders>
            <w:tcMar>
              <w:top w:w="0" w:type="dxa"/>
              <w:left w:w="28" w:type="dxa"/>
              <w:bottom w:w="0" w:type="dxa"/>
              <w:right w:w="28" w:type="dxa"/>
            </w:tcMar>
          </w:tcPr>
          <w:p w14:paraId="2E9BDBAC" w14:textId="77777777" w:rsidR="00E8094B" w:rsidRDefault="00000000">
            <w:pPr>
              <w:pStyle w:val="cjk"/>
              <w:rPr>
                <w:rFonts w:ascii="標楷體" w:eastAsia="標楷體" w:hAnsi="標楷體"/>
              </w:rPr>
            </w:pPr>
            <w:r>
              <w:rPr>
                <w:rFonts w:ascii="標楷體" w:eastAsia="標楷體" w:hAnsi="標楷體"/>
              </w:rPr>
              <w:t>說明：前項各款僱用勞工人數之計算，不包括就業服務法第46條所定之定期契約工勞工。</w:t>
            </w:r>
          </w:p>
        </w:tc>
      </w:tr>
      <w:tr w:rsidR="00E8094B" w14:paraId="474DBCDE" w14:textId="77777777">
        <w:tblPrEx>
          <w:tblCellMar>
            <w:top w:w="0" w:type="dxa"/>
            <w:bottom w:w="0" w:type="dxa"/>
          </w:tblCellMar>
        </w:tblPrEx>
        <w:trPr>
          <w:cantSplit/>
        </w:trPr>
        <w:tc>
          <w:tcPr>
            <w:tcW w:w="1762" w:type="dxa"/>
            <w:tcBorders>
              <w:top w:val="single" w:sz="12" w:space="0" w:color="000000"/>
              <w:left w:val="single" w:sz="12" w:space="0" w:color="000000"/>
              <w:bottom w:val="single" w:sz="8" w:space="0" w:color="000000"/>
              <w:right w:val="single" w:sz="8" w:space="0" w:color="000000"/>
            </w:tcBorders>
            <w:tcMar>
              <w:top w:w="0" w:type="dxa"/>
              <w:left w:w="28" w:type="dxa"/>
              <w:bottom w:w="0" w:type="dxa"/>
              <w:right w:w="28" w:type="dxa"/>
            </w:tcMar>
          </w:tcPr>
          <w:p w14:paraId="4170DA84" w14:textId="77777777" w:rsidR="00E8094B" w:rsidRDefault="00000000">
            <w:r>
              <w:rPr>
                <w:rFonts w:eastAsia="標楷體"/>
              </w:rPr>
              <w:t>解僱理由：（除改組與併購兩項事由外皆可複選）</w:t>
            </w:r>
          </w:p>
        </w:tc>
        <w:tc>
          <w:tcPr>
            <w:tcW w:w="7027" w:type="dxa"/>
            <w:gridSpan w:val="4"/>
            <w:tcBorders>
              <w:top w:val="single" w:sz="12" w:space="0" w:color="000000"/>
              <w:left w:val="single" w:sz="8" w:space="0" w:color="000000"/>
              <w:bottom w:val="single" w:sz="8" w:space="0" w:color="000000"/>
              <w:right w:val="single" w:sz="12" w:space="0" w:color="000000"/>
            </w:tcBorders>
            <w:tcMar>
              <w:top w:w="0" w:type="dxa"/>
              <w:left w:w="28" w:type="dxa"/>
              <w:bottom w:w="0" w:type="dxa"/>
              <w:right w:w="28" w:type="dxa"/>
            </w:tcMar>
          </w:tcPr>
          <w:p w14:paraId="217BC8DB" w14:textId="77777777" w:rsidR="00E8094B" w:rsidRDefault="00000000">
            <w:pPr>
              <w:numPr>
                <w:ilvl w:val="0"/>
                <w:numId w:val="1"/>
              </w:numPr>
              <w:tabs>
                <w:tab w:val="left" w:pos="240"/>
              </w:tabs>
              <w:spacing w:before="180"/>
              <w:ind w:left="238" w:hanging="238"/>
            </w:pPr>
            <w:r>
              <w:rPr>
                <w:rFonts w:ascii="標楷體" w:eastAsia="標楷體" w:hAnsi="標楷體"/>
              </w:rPr>
              <w:t xml:space="preserve"> </w:t>
            </w:r>
            <w:r>
              <w:rPr>
                <w:rFonts w:eastAsia="標楷體"/>
              </w:rPr>
              <w:t>歇業或轉讓</w:t>
            </w:r>
            <w:r>
              <w:rPr>
                <w:rFonts w:eastAsia="標楷體"/>
              </w:rPr>
              <w:t xml:space="preserve"> (</w:t>
            </w:r>
            <w:r>
              <w:rPr>
                <w:rFonts w:eastAsia="標楷體"/>
              </w:rPr>
              <w:t>建議檢具附件：</w:t>
            </w:r>
            <w:r>
              <w:rPr>
                <w:rFonts w:eastAsia="標楷體"/>
              </w:rPr>
              <w:t>1</w:t>
            </w:r>
            <w:r>
              <w:rPr>
                <w:rFonts w:eastAsia="標楷體"/>
              </w:rPr>
              <w:t>、</w:t>
            </w:r>
            <w:r>
              <w:rPr>
                <w:rFonts w:eastAsia="標楷體"/>
              </w:rPr>
              <w:t>2</w:t>
            </w:r>
            <w:r>
              <w:rPr>
                <w:rFonts w:eastAsia="標楷體"/>
              </w:rPr>
              <w:t>、</w:t>
            </w:r>
            <w:r>
              <w:rPr>
                <w:rFonts w:eastAsia="標楷體"/>
              </w:rPr>
              <w:t>3</w:t>
            </w:r>
            <w:r>
              <w:rPr>
                <w:rFonts w:eastAsia="標楷體"/>
              </w:rPr>
              <w:t>、</w:t>
            </w:r>
            <w:r>
              <w:rPr>
                <w:rFonts w:eastAsia="標楷體"/>
              </w:rPr>
              <w:t>6</w:t>
            </w:r>
            <w:r>
              <w:rPr>
                <w:rFonts w:eastAsia="標楷體"/>
              </w:rPr>
              <w:t>、</w:t>
            </w:r>
            <w:r>
              <w:rPr>
                <w:rFonts w:eastAsia="標楷體"/>
              </w:rPr>
              <w:t>7)</w:t>
            </w:r>
          </w:p>
          <w:p w14:paraId="24D5374D" w14:textId="77777777" w:rsidR="00E8094B" w:rsidRDefault="00000000">
            <w:pPr>
              <w:numPr>
                <w:ilvl w:val="0"/>
                <w:numId w:val="1"/>
              </w:numPr>
              <w:rPr>
                <w:rFonts w:eastAsia="標楷體"/>
              </w:rPr>
            </w:pPr>
            <w:r>
              <w:rPr>
                <w:rFonts w:eastAsia="標楷體"/>
              </w:rPr>
              <w:t xml:space="preserve"> </w:t>
            </w:r>
            <w:r>
              <w:rPr>
                <w:rFonts w:eastAsia="標楷體"/>
              </w:rPr>
              <w:t>虧損</w:t>
            </w:r>
            <w:r>
              <w:rPr>
                <w:rFonts w:eastAsia="標楷體"/>
              </w:rPr>
              <w:t xml:space="preserve"> (</w:t>
            </w:r>
            <w:r>
              <w:rPr>
                <w:rFonts w:eastAsia="標楷體"/>
              </w:rPr>
              <w:t>建議檢具附件：</w:t>
            </w:r>
            <w:r>
              <w:rPr>
                <w:rFonts w:eastAsia="標楷體"/>
              </w:rPr>
              <w:t>1</w:t>
            </w:r>
            <w:r>
              <w:rPr>
                <w:rFonts w:eastAsia="標楷體"/>
              </w:rPr>
              <w:t>、</w:t>
            </w:r>
            <w:r>
              <w:rPr>
                <w:rFonts w:eastAsia="標楷體"/>
              </w:rPr>
              <w:t>2</w:t>
            </w:r>
            <w:r>
              <w:rPr>
                <w:rFonts w:eastAsia="標楷體"/>
              </w:rPr>
              <w:t>、</w:t>
            </w:r>
            <w:r>
              <w:rPr>
                <w:rFonts w:eastAsia="標楷體"/>
              </w:rPr>
              <w:t>3</w:t>
            </w:r>
            <w:r>
              <w:rPr>
                <w:rFonts w:eastAsia="標楷體"/>
              </w:rPr>
              <w:t>、</w:t>
            </w:r>
            <w:r>
              <w:rPr>
                <w:rFonts w:eastAsia="標楷體"/>
              </w:rPr>
              <w:t>4</w:t>
            </w:r>
            <w:r>
              <w:rPr>
                <w:rFonts w:eastAsia="標楷體"/>
              </w:rPr>
              <w:t>、</w:t>
            </w:r>
            <w:r>
              <w:rPr>
                <w:rFonts w:eastAsia="標楷體"/>
              </w:rPr>
              <w:t>7)</w:t>
            </w:r>
          </w:p>
          <w:p w14:paraId="22B7523A" w14:textId="77777777" w:rsidR="00E8094B" w:rsidRDefault="00000000">
            <w:pPr>
              <w:numPr>
                <w:ilvl w:val="0"/>
                <w:numId w:val="1"/>
              </w:numPr>
              <w:rPr>
                <w:rFonts w:eastAsia="標楷體"/>
              </w:rPr>
            </w:pPr>
            <w:r>
              <w:rPr>
                <w:rFonts w:eastAsia="標楷體"/>
              </w:rPr>
              <w:t xml:space="preserve"> </w:t>
            </w:r>
            <w:r>
              <w:rPr>
                <w:rFonts w:eastAsia="標楷體"/>
              </w:rPr>
              <w:t>業務緊縮</w:t>
            </w:r>
            <w:r>
              <w:rPr>
                <w:rFonts w:eastAsia="標楷體"/>
              </w:rPr>
              <w:t xml:space="preserve"> (</w:t>
            </w:r>
            <w:r>
              <w:rPr>
                <w:rFonts w:eastAsia="標楷體"/>
              </w:rPr>
              <w:t>建議檢具附件：</w:t>
            </w:r>
            <w:r>
              <w:rPr>
                <w:rFonts w:eastAsia="標楷體"/>
              </w:rPr>
              <w:t>1</w:t>
            </w:r>
            <w:r>
              <w:rPr>
                <w:rFonts w:eastAsia="標楷體"/>
              </w:rPr>
              <w:t>、</w:t>
            </w:r>
            <w:r>
              <w:rPr>
                <w:rFonts w:eastAsia="標楷體"/>
              </w:rPr>
              <w:t>2</w:t>
            </w:r>
            <w:r>
              <w:rPr>
                <w:rFonts w:eastAsia="標楷體"/>
              </w:rPr>
              <w:t>、</w:t>
            </w:r>
            <w:r>
              <w:rPr>
                <w:rFonts w:eastAsia="標楷體"/>
              </w:rPr>
              <w:t>7)</w:t>
            </w:r>
          </w:p>
          <w:p w14:paraId="6DDA38F5" w14:textId="77777777" w:rsidR="00E8094B" w:rsidRDefault="00000000">
            <w:pPr>
              <w:numPr>
                <w:ilvl w:val="0"/>
                <w:numId w:val="1"/>
              </w:numPr>
              <w:rPr>
                <w:rFonts w:eastAsia="標楷體"/>
              </w:rPr>
            </w:pPr>
            <w:r>
              <w:rPr>
                <w:rFonts w:eastAsia="標楷體"/>
              </w:rPr>
              <w:t xml:space="preserve"> </w:t>
            </w:r>
            <w:r>
              <w:rPr>
                <w:rFonts w:eastAsia="標楷體"/>
              </w:rPr>
              <w:t>因不可抗力停工一個月以上</w:t>
            </w:r>
            <w:r>
              <w:rPr>
                <w:rFonts w:eastAsia="標楷體"/>
              </w:rPr>
              <w:t>(</w:t>
            </w:r>
            <w:r>
              <w:rPr>
                <w:rFonts w:eastAsia="標楷體"/>
              </w:rPr>
              <w:t>建議檢具附件：</w:t>
            </w:r>
            <w:r>
              <w:rPr>
                <w:rFonts w:eastAsia="標楷體"/>
              </w:rPr>
              <w:t>1</w:t>
            </w:r>
            <w:r>
              <w:rPr>
                <w:rFonts w:eastAsia="標楷體"/>
              </w:rPr>
              <w:t>、</w:t>
            </w:r>
            <w:r>
              <w:rPr>
                <w:rFonts w:eastAsia="標楷體"/>
              </w:rPr>
              <w:t>7)</w:t>
            </w:r>
          </w:p>
          <w:p w14:paraId="67C8108E" w14:textId="77777777" w:rsidR="00E8094B" w:rsidRDefault="00000000">
            <w:pPr>
              <w:numPr>
                <w:ilvl w:val="0"/>
                <w:numId w:val="1"/>
              </w:numPr>
              <w:rPr>
                <w:rFonts w:eastAsia="標楷體"/>
              </w:rPr>
            </w:pPr>
            <w:r>
              <w:rPr>
                <w:rFonts w:eastAsia="標楷體"/>
              </w:rPr>
              <w:t xml:space="preserve"> </w:t>
            </w:r>
            <w:r>
              <w:rPr>
                <w:rFonts w:eastAsia="標楷體"/>
              </w:rPr>
              <w:t>業務性質變更，有減少勞工之必要，又無適當工作可安置</w:t>
            </w:r>
          </w:p>
          <w:p w14:paraId="012FF3AD" w14:textId="77777777" w:rsidR="00E8094B" w:rsidRDefault="00000000">
            <w:pPr>
              <w:ind w:left="240"/>
              <w:rPr>
                <w:rFonts w:eastAsia="標楷體"/>
              </w:rPr>
            </w:pPr>
            <w:r>
              <w:rPr>
                <w:rFonts w:eastAsia="標楷體"/>
              </w:rPr>
              <w:t xml:space="preserve"> (</w:t>
            </w:r>
            <w:r>
              <w:rPr>
                <w:rFonts w:eastAsia="標楷體"/>
              </w:rPr>
              <w:t>建議檢具附件：</w:t>
            </w:r>
            <w:r>
              <w:rPr>
                <w:rFonts w:eastAsia="標楷體"/>
              </w:rPr>
              <w:t>4</w:t>
            </w:r>
            <w:r>
              <w:rPr>
                <w:rFonts w:eastAsia="標楷體"/>
              </w:rPr>
              <w:t>、</w:t>
            </w:r>
            <w:r>
              <w:rPr>
                <w:rFonts w:eastAsia="標楷體"/>
              </w:rPr>
              <w:t>6</w:t>
            </w:r>
            <w:r>
              <w:rPr>
                <w:rFonts w:eastAsia="標楷體"/>
              </w:rPr>
              <w:t>、</w:t>
            </w:r>
            <w:r>
              <w:rPr>
                <w:rFonts w:eastAsia="標楷體"/>
              </w:rPr>
              <w:t>7)</w:t>
            </w:r>
          </w:p>
          <w:p w14:paraId="27A3F064" w14:textId="77777777" w:rsidR="00E8094B" w:rsidRDefault="00000000">
            <w:pPr>
              <w:numPr>
                <w:ilvl w:val="0"/>
                <w:numId w:val="1"/>
              </w:numPr>
              <w:rPr>
                <w:rFonts w:eastAsia="標楷體"/>
              </w:rPr>
            </w:pPr>
            <w:r>
              <w:rPr>
                <w:rFonts w:eastAsia="標楷體"/>
              </w:rPr>
              <w:t xml:space="preserve"> </w:t>
            </w:r>
            <w:r>
              <w:rPr>
                <w:rFonts w:eastAsia="標楷體"/>
              </w:rPr>
              <w:t>勞工對於所擔任之工作確不能勝任</w:t>
            </w:r>
            <w:r>
              <w:rPr>
                <w:rFonts w:eastAsia="標楷體"/>
              </w:rPr>
              <w:t xml:space="preserve"> (</w:t>
            </w:r>
            <w:r>
              <w:rPr>
                <w:rFonts w:eastAsia="標楷體"/>
              </w:rPr>
              <w:t>建議檢具附件：</w:t>
            </w:r>
            <w:r>
              <w:rPr>
                <w:rFonts w:eastAsia="標楷體"/>
              </w:rPr>
              <w:t>7)</w:t>
            </w:r>
          </w:p>
          <w:p w14:paraId="5749FD2D" w14:textId="77777777" w:rsidR="00E8094B" w:rsidRDefault="00000000">
            <w:pPr>
              <w:numPr>
                <w:ilvl w:val="0"/>
                <w:numId w:val="1"/>
              </w:numPr>
              <w:rPr>
                <w:rFonts w:eastAsia="標楷體"/>
              </w:rPr>
            </w:pPr>
            <w:r>
              <w:rPr>
                <w:rFonts w:eastAsia="標楷體"/>
              </w:rPr>
              <w:t xml:space="preserve"> </w:t>
            </w:r>
            <w:r>
              <w:rPr>
                <w:rFonts w:eastAsia="標楷體"/>
              </w:rPr>
              <w:t>併購</w:t>
            </w:r>
            <w:r>
              <w:rPr>
                <w:rFonts w:eastAsia="標楷體"/>
              </w:rPr>
              <w:t xml:space="preserve"> (</w:t>
            </w:r>
            <w:r>
              <w:rPr>
                <w:rFonts w:eastAsia="標楷體"/>
              </w:rPr>
              <w:t>建議檢具附件：</w:t>
            </w:r>
            <w:r>
              <w:rPr>
                <w:rFonts w:eastAsia="標楷體"/>
              </w:rPr>
              <w:t>1</w:t>
            </w:r>
            <w:r>
              <w:rPr>
                <w:rFonts w:eastAsia="標楷體"/>
              </w:rPr>
              <w:t>、</w:t>
            </w:r>
            <w:r>
              <w:rPr>
                <w:rFonts w:eastAsia="標楷體"/>
              </w:rPr>
              <w:t>2</w:t>
            </w:r>
            <w:r>
              <w:rPr>
                <w:rFonts w:eastAsia="標楷體"/>
              </w:rPr>
              <w:t>、</w:t>
            </w:r>
            <w:r>
              <w:rPr>
                <w:rFonts w:eastAsia="標楷體"/>
              </w:rPr>
              <w:t>5</w:t>
            </w:r>
            <w:r>
              <w:rPr>
                <w:rFonts w:eastAsia="標楷體"/>
              </w:rPr>
              <w:t>、</w:t>
            </w:r>
            <w:r>
              <w:rPr>
                <w:rFonts w:eastAsia="標楷體"/>
              </w:rPr>
              <w:t>6</w:t>
            </w:r>
            <w:r>
              <w:rPr>
                <w:rFonts w:eastAsia="標楷體"/>
              </w:rPr>
              <w:t>、</w:t>
            </w:r>
            <w:r>
              <w:rPr>
                <w:rFonts w:eastAsia="標楷體"/>
              </w:rPr>
              <w:t>7)</w:t>
            </w:r>
          </w:p>
          <w:p w14:paraId="4C828C50" w14:textId="77777777" w:rsidR="00E8094B" w:rsidRDefault="00000000">
            <w:pPr>
              <w:numPr>
                <w:ilvl w:val="0"/>
                <w:numId w:val="1"/>
              </w:numPr>
              <w:tabs>
                <w:tab w:val="left" w:pos="240"/>
              </w:tabs>
              <w:spacing w:after="180"/>
              <w:ind w:left="238" w:hanging="238"/>
              <w:rPr>
                <w:rFonts w:eastAsia="標楷體"/>
              </w:rPr>
            </w:pPr>
            <w:r>
              <w:rPr>
                <w:rFonts w:eastAsia="標楷體"/>
              </w:rPr>
              <w:t xml:space="preserve"> </w:t>
            </w:r>
            <w:r>
              <w:rPr>
                <w:rFonts w:eastAsia="標楷體"/>
              </w:rPr>
              <w:t>改組</w:t>
            </w:r>
            <w:r>
              <w:rPr>
                <w:rFonts w:eastAsia="標楷體"/>
              </w:rPr>
              <w:t xml:space="preserve"> (</w:t>
            </w:r>
            <w:r>
              <w:rPr>
                <w:rFonts w:eastAsia="標楷體"/>
              </w:rPr>
              <w:t>建議檢具附件：</w:t>
            </w:r>
            <w:r>
              <w:rPr>
                <w:rFonts w:eastAsia="標楷體"/>
              </w:rPr>
              <w:t>1</w:t>
            </w:r>
            <w:r>
              <w:rPr>
                <w:rFonts w:eastAsia="標楷體"/>
              </w:rPr>
              <w:t>、</w:t>
            </w:r>
            <w:r>
              <w:rPr>
                <w:rFonts w:eastAsia="標楷體"/>
              </w:rPr>
              <w:t>2</w:t>
            </w:r>
            <w:r>
              <w:rPr>
                <w:rFonts w:eastAsia="標楷體"/>
              </w:rPr>
              <w:t>、</w:t>
            </w:r>
            <w:r>
              <w:rPr>
                <w:rFonts w:eastAsia="標楷體"/>
              </w:rPr>
              <w:t>5</w:t>
            </w:r>
            <w:r>
              <w:rPr>
                <w:rFonts w:eastAsia="標楷體"/>
              </w:rPr>
              <w:t>、</w:t>
            </w:r>
            <w:r>
              <w:rPr>
                <w:rFonts w:eastAsia="標楷體"/>
              </w:rPr>
              <w:t>6</w:t>
            </w:r>
            <w:r>
              <w:rPr>
                <w:rFonts w:eastAsia="標楷體"/>
              </w:rPr>
              <w:t>、</w:t>
            </w:r>
            <w:r>
              <w:rPr>
                <w:rFonts w:eastAsia="標楷體"/>
              </w:rPr>
              <w:t>7)</w:t>
            </w:r>
          </w:p>
        </w:tc>
      </w:tr>
      <w:tr w:rsidR="00E8094B" w14:paraId="6D80DD14" w14:textId="77777777">
        <w:tblPrEx>
          <w:tblCellMar>
            <w:top w:w="0" w:type="dxa"/>
            <w:bottom w:w="0" w:type="dxa"/>
          </w:tblCellMar>
        </w:tblPrEx>
        <w:trPr>
          <w:cantSplit/>
          <w:trHeight w:val="1877"/>
        </w:trPr>
        <w:tc>
          <w:tcPr>
            <w:tcW w:w="1762" w:type="dxa"/>
            <w:vMerge w:val="restart"/>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0C536865" w14:textId="77777777" w:rsidR="00E8094B" w:rsidRDefault="00000000">
            <w:r>
              <w:rPr>
                <w:rFonts w:ascii="標楷體" w:eastAsia="標楷體" w:hAnsi="標楷體"/>
              </w:rPr>
              <w:t>解僱理由說明及相關附件（</w:t>
            </w:r>
            <w:r>
              <w:rPr>
                <w:rFonts w:eastAsia="標楷體"/>
              </w:rPr>
              <w:t>除勾選外並應簡述實際情形。</w:t>
            </w:r>
            <w:r>
              <w:rPr>
                <w:rFonts w:ascii="標楷體" w:eastAsia="標楷體" w:hAnsi="標楷體"/>
              </w:rPr>
              <w:t>）</w:t>
            </w:r>
          </w:p>
        </w:tc>
        <w:tc>
          <w:tcPr>
            <w:tcW w:w="7027" w:type="dxa"/>
            <w:gridSpan w:val="4"/>
            <w:tcBorders>
              <w:top w:val="single" w:sz="8" w:space="0" w:color="000000"/>
              <w:left w:val="single" w:sz="8" w:space="0" w:color="000000"/>
              <w:bottom w:val="single" w:sz="4" w:space="0" w:color="000000"/>
              <w:right w:val="single" w:sz="12" w:space="0" w:color="000000"/>
            </w:tcBorders>
            <w:tcMar>
              <w:top w:w="0" w:type="dxa"/>
              <w:left w:w="28" w:type="dxa"/>
              <w:bottom w:w="0" w:type="dxa"/>
              <w:right w:w="28" w:type="dxa"/>
            </w:tcMar>
          </w:tcPr>
          <w:p w14:paraId="76D892B3" w14:textId="77777777" w:rsidR="00E8094B" w:rsidRDefault="00000000">
            <w:pPr>
              <w:rPr>
                <w:rFonts w:ascii="標楷體" w:eastAsia="標楷體" w:hAnsi="標楷體"/>
              </w:rPr>
            </w:pPr>
            <w:r>
              <w:rPr>
                <w:rFonts w:ascii="標楷體" w:eastAsia="標楷體" w:hAnsi="標楷體"/>
              </w:rPr>
              <w:t>理由說明：</w:t>
            </w:r>
          </w:p>
        </w:tc>
      </w:tr>
      <w:tr w:rsidR="00E8094B" w14:paraId="3C0C80BA" w14:textId="77777777">
        <w:tblPrEx>
          <w:tblCellMar>
            <w:top w:w="0" w:type="dxa"/>
            <w:bottom w:w="0" w:type="dxa"/>
          </w:tblCellMar>
        </w:tblPrEx>
        <w:trPr>
          <w:cantSplit/>
          <w:trHeight w:val="612"/>
        </w:trPr>
        <w:tc>
          <w:tcPr>
            <w:tcW w:w="1762" w:type="dxa"/>
            <w:vMerge/>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03AE3271" w14:textId="77777777" w:rsidR="00E8094B" w:rsidRDefault="00E8094B">
            <w:pPr>
              <w:rPr>
                <w:rFonts w:ascii="標楷體" w:eastAsia="標楷體" w:hAnsi="標楷體"/>
              </w:rPr>
            </w:pPr>
          </w:p>
        </w:tc>
        <w:tc>
          <w:tcPr>
            <w:tcW w:w="7027" w:type="dxa"/>
            <w:gridSpan w:val="4"/>
            <w:tcBorders>
              <w:top w:val="single" w:sz="4" w:space="0" w:color="000000"/>
              <w:left w:val="single" w:sz="8" w:space="0" w:color="000000"/>
              <w:bottom w:val="single" w:sz="8" w:space="0" w:color="000000"/>
              <w:right w:val="single" w:sz="12" w:space="0" w:color="000000"/>
            </w:tcBorders>
            <w:tcMar>
              <w:top w:w="0" w:type="dxa"/>
              <w:left w:w="28" w:type="dxa"/>
              <w:bottom w:w="0" w:type="dxa"/>
              <w:right w:w="28" w:type="dxa"/>
            </w:tcMar>
          </w:tcPr>
          <w:p w14:paraId="4CD1DB5D" w14:textId="77777777" w:rsidR="00E8094B" w:rsidRDefault="00000000">
            <w:pPr>
              <w:rPr>
                <w:rFonts w:ascii="標楷體" w:eastAsia="標楷體" w:hAnsi="標楷體"/>
              </w:rPr>
            </w:pPr>
            <w:r>
              <w:rPr>
                <w:rFonts w:ascii="標楷體" w:eastAsia="標楷體" w:hAnsi="標楷體"/>
              </w:rPr>
              <w:t>附件：</w:t>
            </w:r>
          </w:p>
          <w:p w14:paraId="29D94F1C" w14:textId="77777777" w:rsidR="00E8094B" w:rsidRDefault="00000000">
            <w:pPr>
              <w:ind w:left="478" w:hanging="478"/>
              <w:jc w:val="both"/>
              <w:rPr>
                <w:rFonts w:ascii="標楷體" w:eastAsia="標楷體" w:hAnsi="標楷體"/>
              </w:rPr>
            </w:pPr>
            <w:r>
              <w:rPr>
                <w:rFonts w:ascii="標楷體" w:eastAsia="標楷體" w:hAnsi="標楷體"/>
              </w:rPr>
              <w:t>□1.最近一期自結財務報表(含資產負債表、損益表、現金流量表、股東權益變動表)</w:t>
            </w:r>
          </w:p>
          <w:p w14:paraId="10BCB439" w14:textId="77777777" w:rsidR="00E8094B" w:rsidRDefault="00000000">
            <w:pPr>
              <w:ind w:left="478" w:hanging="478"/>
              <w:jc w:val="both"/>
              <w:rPr>
                <w:rFonts w:ascii="標楷體" w:eastAsia="標楷體" w:hAnsi="標楷體"/>
              </w:rPr>
            </w:pPr>
            <w:r>
              <w:rPr>
                <w:rFonts w:ascii="標楷體" w:eastAsia="標楷體" w:hAnsi="標楷體"/>
              </w:rPr>
              <w:t>□2.最近一期會計師查核簽證報告書或覆核報告書(資本額新臺幣三千萬以上之事業單位)</w:t>
            </w:r>
          </w:p>
          <w:p w14:paraId="325ABA63" w14:textId="77777777" w:rsidR="00E8094B" w:rsidRDefault="00000000">
            <w:pPr>
              <w:jc w:val="both"/>
              <w:rPr>
                <w:rFonts w:ascii="標楷體" w:eastAsia="標楷體" w:hAnsi="標楷體"/>
              </w:rPr>
            </w:pPr>
            <w:r>
              <w:rPr>
                <w:rFonts w:ascii="標楷體" w:eastAsia="標楷體" w:hAnsi="標楷體"/>
              </w:rPr>
              <w:t>□3.最近一期公司財產清冊</w:t>
            </w:r>
          </w:p>
          <w:p w14:paraId="5DAD2CF9" w14:textId="77777777" w:rsidR="00E8094B" w:rsidRDefault="00000000">
            <w:pPr>
              <w:ind w:left="478" w:hanging="478"/>
              <w:jc w:val="both"/>
              <w:rPr>
                <w:rFonts w:ascii="標楷體" w:eastAsia="標楷體" w:hAnsi="標楷體"/>
              </w:rPr>
            </w:pPr>
            <w:r>
              <w:rPr>
                <w:rFonts w:ascii="標楷體" w:eastAsia="標楷體" w:hAnsi="標楷體"/>
              </w:rPr>
              <w:t>□4.近三年每月事業單位營收收入變化表(401申報表)及訂單、銷售單統計表</w:t>
            </w:r>
          </w:p>
          <w:p w14:paraId="57A33176" w14:textId="77777777" w:rsidR="00E8094B" w:rsidRDefault="00000000">
            <w:pPr>
              <w:jc w:val="both"/>
              <w:rPr>
                <w:rFonts w:ascii="標楷體" w:eastAsia="標楷體" w:hAnsi="標楷體"/>
              </w:rPr>
            </w:pPr>
            <w:r>
              <w:rPr>
                <w:rFonts w:ascii="標楷體" w:eastAsia="標楷體" w:hAnsi="標楷體"/>
              </w:rPr>
              <w:t>□5.合併改組後之擬制財務報表</w:t>
            </w:r>
          </w:p>
          <w:p w14:paraId="2AAD5003" w14:textId="77777777" w:rsidR="00E8094B" w:rsidRDefault="00000000">
            <w:pPr>
              <w:ind w:left="478" w:hanging="478"/>
              <w:jc w:val="both"/>
              <w:rPr>
                <w:rFonts w:ascii="標楷體" w:eastAsia="標楷體" w:hAnsi="標楷體"/>
              </w:rPr>
            </w:pPr>
            <w:r>
              <w:rPr>
                <w:rFonts w:ascii="標楷體" w:eastAsia="標楷體" w:hAnsi="標楷體"/>
              </w:rPr>
              <w:t>□6.事業單位決議業務緊縮、業務性質變更、歇業、轉讓、併購或改組之證明文件</w:t>
            </w:r>
          </w:p>
          <w:p w14:paraId="55E35C41" w14:textId="77777777" w:rsidR="00E8094B" w:rsidRDefault="00000000">
            <w:pPr>
              <w:ind w:left="478" w:hanging="478"/>
              <w:jc w:val="both"/>
              <w:rPr>
                <w:rFonts w:ascii="標楷體" w:eastAsia="標楷體" w:hAnsi="標楷體"/>
              </w:rPr>
            </w:pPr>
            <w:r>
              <w:rPr>
                <w:rFonts w:ascii="標楷體" w:eastAsia="標楷體" w:hAnsi="標楷體"/>
              </w:rPr>
              <w:t>□7.提報董事會、股東會或負責人，有關解僱事由之內部評估分析報告或議決（包括所有附件資料及勞工確不能勝任工作之證明）</w:t>
            </w:r>
          </w:p>
          <w:p w14:paraId="0E57094D" w14:textId="77777777" w:rsidR="00E8094B" w:rsidRDefault="00000000">
            <w:pPr>
              <w:spacing w:after="180"/>
              <w:ind w:left="194" w:hanging="194"/>
              <w:jc w:val="both"/>
              <w:rPr>
                <w:rFonts w:ascii="標楷體" w:eastAsia="標楷體" w:hAnsi="標楷體"/>
              </w:rPr>
            </w:pPr>
            <w:r>
              <w:rPr>
                <w:rFonts w:ascii="標楷體" w:eastAsia="標楷體" w:hAnsi="標楷體"/>
              </w:rPr>
              <w:t>□其它___________________________________</w:t>
            </w:r>
          </w:p>
        </w:tc>
      </w:tr>
      <w:tr w:rsidR="00E8094B" w14:paraId="569C3CE6" w14:textId="77777777">
        <w:tblPrEx>
          <w:tblCellMar>
            <w:top w:w="0" w:type="dxa"/>
            <w:bottom w:w="0" w:type="dxa"/>
          </w:tblCellMar>
        </w:tblPrEx>
        <w:trPr>
          <w:cantSplit/>
          <w:trHeight w:val="612"/>
        </w:trPr>
        <w:tc>
          <w:tcPr>
            <w:tcW w:w="1762" w:type="dxa"/>
            <w:tcBorders>
              <w:top w:val="single" w:sz="4" w:space="0" w:color="000000"/>
              <w:left w:val="single" w:sz="12" w:space="0" w:color="000000"/>
              <w:bottom w:val="single" w:sz="8" w:space="0" w:color="000000"/>
              <w:right w:val="single" w:sz="8" w:space="0" w:color="000000"/>
            </w:tcBorders>
            <w:tcMar>
              <w:top w:w="0" w:type="dxa"/>
              <w:left w:w="28" w:type="dxa"/>
              <w:bottom w:w="0" w:type="dxa"/>
              <w:right w:w="28" w:type="dxa"/>
            </w:tcMar>
          </w:tcPr>
          <w:p w14:paraId="46B32A6C" w14:textId="77777777" w:rsidR="00E8094B" w:rsidRDefault="00000000">
            <w:pPr>
              <w:rPr>
                <w:rFonts w:ascii="標楷體" w:eastAsia="標楷體" w:hAnsi="標楷體"/>
              </w:rPr>
            </w:pPr>
            <w:r>
              <w:rPr>
                <w:rFonts w:ascii="標楷體" w:eastAsia="標楷體" w:hAnsi="標楷體"/>
              </w:rPr>
              <w:t>解僱計畫書通知及公告揭示</w:t>
            </w:r>
          </w:p>
        </w:tc>
        <w:tc>
          <w:tcPr>
            <w:tcW w:w="7027" w:type="dxa"/>
            <w:gridSpan w:val="4"/>
            <w:tcBorders>
              <w:top w:val="single" w:sz="4" w:space="0" w:color="000000"/>
              <w:left w:val="single" w:sz="8" w:space="0" w:color="000000"/>
              <w:bottom w:val="single" w:sz="8" w:space="0" w:color="000000"/>
              <w:right w:val="single" w:sz="12" w:space="0" w:color="000000"/>
            </w:tcBorders>
            <w:tcMar>
              <w:top w:w="0" w:type="dxa"/>
              <w:left w:w="28" w:type="dxa"/>
              <w:bottom w:w="0" w:type="dxa"/>
              <w:right w:w="28" w:type="dxa"/>
            </w:tcMar>
          </w:tcPr>
          <w:p w14:paraId="626F5CAE" w14:textId="77777777" w:rsidR="00E8094B" w:rsidRDefault="00000000">
            <w:pPr>
              <w:pStyle w:val="cjk"/>
            </w:pPr>
            <w:r>
              <w:rPr>
                <w:rFonts w:ascii="標楷體" w:eastAsia="標楷體" w:hAnsi="標楷體"/>
              </w:rPr>
              <w:t>於</w:t>
            </w:r>
            <w:r>
              <w:rPr>
                <w:rFonts w:ascii="Times New Roman" w:hAnsi="Times New Roman" w:cs="Times New Roman"/>
              </w:rPr>
              <w:t>___</w:t>
            </w:r>
            <w:r>
              <w:rPr>
                <w:rFonts w:ascii="標楷體" w:eastAsia="標楷體" w:hAnsi="標楷體"/>
              </w:rPr>
              <w:t>年</w:t>
            </w:r>
            <w:r>
              <w:rPr>
                <w:rFonts w:ascii="Times New Roman" w:hAnsi="Times New Roman" w:cs="Times New Roman"/>
              </w:rPr>
              <w:t>___</w:t>
            </w:r>
            <w:r>
              <w:rPr>
                <w:rFonts w:ascii="標楷體" w:eastAsia="標楷體" w:hAnsi="標楷體"/>
              </w:rPr>
              <w:t>月</w:t>
            </w:r>
            <w:r>
              <w:rPr>
                <w:rFonts w:ascii="Times New Roman" w:hAnsi="Times New Roman" w:cs="Times New Roman"/>
              </w:rPr>
              <w:t>___</w:t>
            </w:r>
            <w:r>
              <w:rPr>
                <w:rFonts w:ascii="標楷體" w:eastAsia="標楷體" w:hAnsi="標楷體"/>
              </w:rPr>
              <w:t>日公告揭示，方式：□書面　□數位</w:t>
            </w:r>
          </w:p>
          <w:p w14:paraId="65436B2E" w14:textId="77777777" w:rsidR="00E8094B" w:rsidRDefault="00000000">
            <w:pPr>
              <w:pStyle w:val="cjk"/>
            </w:pPr>
            <w:r>
              <w:rPr>
                <w:rFonts w:ascii="標楷體" w:eastAsia="標楷體" w:hAnsi="標楷體"/>
              </w:rPr>
              <w:t>佐證資料：</w:t>
            </w:r>
            <w:r>
              <w:rPr>
                <w:rFonts w:ascii="標楷體" w:eastAsia="標楷體" w:hAnsi="標楷體"/>
                <w:u w:val="single"/>
              </w:rPr>
              <w:t xml:space="preserve">　　　　　　　　</w:t>
            </w:r>
          </w:p>
          <w:p w14:paraId="6673BA18" w14:textId="77777777" w:rsidR="00E8094B" w:rsidRDefault="00000000">
            <w:pPr>
              <w:pStyle w:val="cjk"/>
            </w:pPr>
            <w:r>
              <w:rPr>
                <w:rFonts w:ascii="標楷體" w:eastAsia="標楷體" w:hAnsi="標楷體"/>
              </w:rPr>
              <w:t>於</w:t>
            </w:r>
            <w:r>
              <w:rPr>
                <w:rFonts w:ascii="Times New Roman" w:hAnsi="Times New Roman" w:cs="Times New Roman"/>
              </w:rPr>
              <w:t>___</w:t>
            </w:r>
            <w:r>
              <w:rPr>
                <w:rFonts w:ascii="標楷體" w:eastAsia="標楷體" w:hAnsi="標楷體"/>
              </w:rPr>
              <w:t>年</w:t>
            </w:r>
            <w:r>
              <w:rPr>
                <w:rFonts w:ascii="Times New Roman" w:hAnsi="Times New Roman" w:cs="Times New Roman"/>
              </w:rPr>
              <w:t>___</w:t>
            </w:r>
            <w:r>
              <w:rPr>
                <w:rFonts w:ascii="標楷體" w:eastAsia="標楷體" w:hAnsi="標楷體"/>
              </w:rPr>
              <w:t>月</w:t>
            </w:r>
            <w:r>
              <w:rPr>
                <w:rFonts w:ascii="Times New Roman" w:hAnsi="Times New Roman" w:cs="Times New Roman"/>
              </w:rPr>
              <w:t>___</w:t>
            </w:r>
            <w:r>
              <w:rPr>
                <w:rFonts w:ascii="標楷體" w:eastAsia="標楷體" w:hAnsi="標楷體"/>
              </w:rPr>
              <w:t>日通知</w:t>
            </w:r>
            <w:r>
              <w:t>：</w:t>
            </w:r>
          </w:p>
          <w:p w14:paraId="00B72AA0" w14:textId="77777777" w:rsidR="00E8094B" w:rsidRDefault="00000000">
            <w:pPr>
              <w:pStyle w:val="cjk"/>
              <w:spacing w:before="0"/>
            </w:pPr>
            <w:r>
              <w:rPr>
                <w:rFonts w:ascii="標楷體" w:eastAsia="標楷體" w:hAnsi="標楷體"/>
              </w:rPr>
              <w:t xml:space="preserve">　□事業單位內涉及大量解僱部門勞工所屬之工會</w:t>
            </w:r>
          </w:p>
          <w:p w14:paraId="0DEAF1ED" w14:textId="77777777" w:rsidR="00E8094B" w:rsidRDefault="00000000">
            <w:pPr>
              <w:pStyle w:val="cjk"/>
              <w:spacing w:before="0"/>
            </w:pPr>
            <w:r>
              <w:rPr>
                <w:rFonts w:ascii="標楷體" w:eastAsia="標楷體" w:hAnsi="標楷體"/>
              </w:rPr>
              <w:t xml:space="preserve">　□事業單位勞資會議之勞方代表</w:t>
            </w:r>
          </w:p>
          <w:p w14:paraId="094FD49D" w14:textId="77777777" w:rsidR="00E8094B" w:rsidRDefault="00000000">
            <w:pPr>
              <w:pStyle w:val="cjk"/>
              <w:spacing w:before="0" w:after="180"/>
              <w:rPr>
                <w:rFonts w:ascii="標楷體" w:eastAsia="標楷體" w:hAnsi="標楷體"/>
              </w:rPr>
            </w:pPr>
            <w:r>
              <w:rPr>
                <w:rFonts w:ascii="標楷體" w:eastAsia="標楷體" w:hAnsi="標楷體"/>
              </w:rPr>
              <w:t xml:space="preserve">　□事業單位內涉及大量解僱部門之勞工</w:t>
            </w:r>
          </w:p>
        </w:tc>
      </w:tr>
      <w:tr w:rsidR="00E8094B" w14:paraId="207B741F" w14:textId="77777777">
        <w:tblPrEx>
          <w:tblCellMar>
            <w:top w:w="0" w:type="dxa"/>
            <w:bottom w:w="0" w:type="dxa"/>
          </w:tblCellMar>
        </w:tblPrEx>
        <w:trPr>
          <w:cantSplit/>
        </w:trPr>
        <w:tc>
          <w:tcPr>
            <w:tcW w:w="8789" w:type="dxa"/>
            <w:gridSpan w:val="5"/>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42D92C0B" w14:textId="77777777" w:rsidR="00E8094B" w:rsidRDefault="00000000">
            <w:pPr>
              <w:spacing w:after="180"/>
              <w:ind w:left="692" w:hanging="692"/>
              <w:jc w:val="both"/>
              <w:rPr>
                <w:rFonts w:eastAsia="標楷體"/>
              </w:rPr>
            </w:pPr>
            <w:r>
              <w:rPr>
                <w:rFonts w:eastAsia="標楷體"/>
              </w:rPr>
              <w:t>說明：依大量解僱勞工保護法第四條規定，事業單位於符合大量解僱規定情事之日起六十日前，應將解僱計畫書通知主管機關及相關單位或人員，並公開揭示之。違反者，依同法第十七條之規定處新台幣十萬元以上五十萬以下之罰鍰，並限期提出，屆期未提出者，得按日連續處罰至提出為止。</w:t>
            </w:r>
          </w:p>
        </w:tc>
      </w:tr>
      <w:tr w:rsidR="00E8094B" w14:paraId="1CF9CD08" w14:textId="77777777">
        <w:tblPrEx>
          <w:tblCellMar>
            <w:top w:w="0" w:type="dxa"/>
            <w:bottom w:w="0" w:type="dxa"/>
          </w:tblCellMar>
        </w:tblPrEx>
        <w:trPr>
          <w:cantSplit/>
          <w:trHeight w:val="1370"/>
        </w:trPr>
        <w:tc>
          <w:tcPr>
            <w:tcW w:w="1762" w:type="dxa"/>
            <w:tcBorders>
              <w:top w:val="single" w:sz="12" w:space="0" w:color="000000"/>
              <w:left w:val="single" w:sz="12" w:space="0" w:color="000000"/>
              <w:right w:val="single" w:sz="8" w:space="0" w:color="000000"/>
            </w:tcBorders>
            <w:tcMar>
              <w:top w:w="0" w:type="dxa"/>
              <w:left w:w="28" w:type="dxa"/>
              <w:bottom w:w="0" w:type="dxa"/>
              <w:right w:w="28" w:type="dxa"/>
            </w:tcMar>
          </w:tcPr>
          <w:p w14:paraId="3B227FBC" w14:textId="77777777" w:rsidR="00E8094B" w:rsidRDefault="00000000">
            <w:pPr>
              <w:rPr>
                <w:rFonts w:ascii="標楷體" w:eastAsia="標楷體" w:hAnsi="標楷體"/>
              </w:rPr>
            </w:pPr>
            <w:r>
              <w:rPr>
                <w:rFonts w:ascii="標楷體" w:eastAsia="標楷體" w:hAnsi="標楷體"/>
              </w:rPr>
              <w:t>解僱部門（單位）與解僱人數</w:t>
            </w:r>
          </w:p>
          <w:p w14:paraId="358B2B29" w14:textId="77777777" w:rsidR="00E8094B" w:rsidRDefault="00E8094B">
            <w:pPr>
              <w:rPr>
                <w:rFonts w:ascii="標楷體" w:eastAsia="標楷體" w:hAnsi="標楷體"/>
              </w:rPr>
            </w:pPr>
          </w:p>
        </w:tc>
        <w:tc>
          <w:tcPr>
            <w:tcW w:w="7027" w:type="dxa"/>
            <w:gridSpan w:val="4"/>
            <w:tcBorders>
              <w:top w:val="single" w:sz="12" w:space="0" w:color="000000"/>
              <w:left w:val="single" w:sz="8" w:space="0" w:color="000000"/>
              <w:right w:val="single" w:sz="12" w:space="0" w:color="000000"/>
            </w:tcBorders>
            <w:tcMar>
              <w:top w:w="0" w:type="dxa"/>
              <w:left w:w="28" w:type="dxa"/>
              <w:bottom w:w="0" w:type="dxa"/>
              <w:right w:w="28" w:type="dxa"/>
            </w:tcMar>
          </w:tcPr>
          <w:p w14:paraId="370391E5" w14:textId="77777777" w:rsidR="00E8094B" w:rsidRDefault="00000000">
            <w:r>
              <w:rPr>
                <w:rFonts w:ascii="標楷體" w:eastAsia="標楷體" w:hAnsi="標楷體"/>
              </w:rPr>
              <w:t>事業單位/廠場名稱</w:t>
            </w:r>
            <w:r>
              <w:rPr>
                <w:rFonts w:ascii="標楷體" w:eastAsia="標楷體" w:hAnsi="標楷體"/>
                <w:u w:val="single"/>
              </w:rPr>
              <w:t xml:space="preserve">                                　　</w:t>
            </w:r>
          </w:p>
          <w:p w14:paraId="1F00DB68" w14:textId="77777777" w:rsidR="00E8094B" w:rsidRDefault="00000000">
            <w:r>
              <w:rPr>
                <w:rFonts w:ascii="標楷體" w:eastAsia="標楷體" w:hAnsi="標楷體"/>
              </w:rPr>
              <w:t>大量解僱勞工之部門、營業據點或分店</w:t>
            </w:r>
            <w:r>
              <w:rPr>
                <w:rFonts w:ascii="標楷體" w:eastAsia="標楷體" w:hAnsi="標楷體"/>
                <w:u w:val="single"/>
              </w:rPr>
              <w:t xml:space="preserve">　　　　　　　　　 </w:t>
            </w:r>
          </w:p>
          <w:p w14:paraId="7EEDD6C1" w14:textId="77777777" w:rsidR="00E8094B" w:rsidRDefault="00000000">
            <w:r>
              <w:rPr>
                <w:rFonts w:ascii="標楷體" w:eastAsia="標楷體" w:hAnsi="標楷體"/>
              </w:rPr>
              <w:t xml:space="preserve">僱用員工總數 </w:t>
            </w:r>
            <w:r>
              <w:rPr>
                <w:rFonts w:ascii="標楷體" w:eastAsia="標楷體" w:hAnsi="標楷體"/>
                <w:u w:val="single"/>
              </w:rPr>
              <w:t xml:space="preserve">                                        </w:t>
            </w:r>
          </w:p>
          <w:p w14:paraId="0554B03D" w14:textId="77777777" w:rsidR="00E8094B" w:rsidRDefault="00000000">
            <w:pPr>
              <w:ind w:left="240" w:hanging="240"/>
            </w:pPr>
            <w:r>
              <w:rPr>
                <w:rFonts w:ascii="標楷體" w:eastAsia="標楷體" w:hAnsi="標楷體"/>
              </w:rPr>
              <w:t xml:space="preserve">預計總解僱人數 </w:t>
            </w:r>
            <w:r>
              <w:rPr>
                <w:rFonts w:ascii="標楷體" w:eastAsia="標楷體" w:hAnsi="標楷體"/>
                <w:u w:val="single"/>
              </w:rPr>
              <w:t xml:space="preserve">    人 (男：  人  女：  人)         </w:t>
            </w:r>
          </w:p>
        </w:tc>
      </w:tr>
      <w:tr w:rsidR="00E8094B" w14:paraId="57F17D3D" w14:textId="77777777">
        <w:tblPrEx>
          <w:tblCellMar>
            <w:top w:w="0" w:type="dxa"/>
            <w:bottom w:w="0" w:type="dxa"/>
          </w:tblCellMar>
        </w:tblPrEx>
        <w:trPr>
          <w:cantSplit/>
        </w:trPr>
        <w:tc>
          <w:tcPr>
            <w:tcW w:w="8789" w:type="dxa"/>
            <w:gridSpan w:val="5"/>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63B8093" w14:textId="77777777" w:rsidR="00E8094B" w:rsidRDefault="00000000">
            <w:pPr>
              <w:rPr>
                <w:rFonts w:ascii="標楷體" w:eastAsia="標楷體" w:hAnsi="標楷體"/>
              </w:rPr>
            </w:pPr>
            <w:r>
              <w:rPr>
                <w:rFonts w:ascii="標楷體" w:eastAsia="標楷體" w:hAnsi="標楷體"/>
              </w:rPr>
              <w:lastRenderedPageBreak/>
              <w:t>說明：</w:t>
            </w:r>
          </w:p>
          <w:p w14:paraId="23C06AFC" w14:textId="77777777" w:rsidR="00E8094B" w:rsidRDefault="00000000">
            <w:pPr>
              <w:numPr>
                <w:ilvl w:val="0"/>
                <w:numId w:val="2"/>
              </w:numPr>
              <w:tabs>
                <w:tab w:val="left" w:pos="256"/>
              </w:tabs>
              <w:ind w:left="256" w:hanging="256"/>
              <w:jc w:val="both"/>
              <w:rPr>
                <w:rFonts w:ascii="標楷體" w:eastAsia="標楷體" w:hAnsi="標楷體"/>
              </w:rPr>
            </w:pPr>
            <w:r>
              <w:rPr>
                <w:rFonts w:ascii="標楷體" w:eastAsia="標楷體" w:hAnsi="標楷體"/>
              </w:rPr>
              <w:t>「同一廠場」係指經濟活動之構成主體，以備有獨自之經營簿冊或可單獨辦理登記之事業單位者；所稱「備有獨自之經營簿冊」指經稅捐機關驗證之會計簿冊，而所稱「可單獨辦理登記之事業單位冊」指涵蓋所有可單獨辦理之各種事業登記證明，且不問是否已辦理登記。</w:t>
            </w:r>
          </w:p>
          <w:p w14:paraId="27D50862" w14:textId="77777777" w:rsidR="00E8094B" w:rsidRDefault="00000000">
            <w:pPr>
              <w:numPr>
                <w:ilvl w:val="0"/>
                <w:numId w:val="2"/>
              </w:numPr>
              <w:ind w:left="256" w:hanging="256"/>
              <w:jc w:val="both"/>
              <w:rPr>
                <w:rFonts w:ascii="標楷體" w:eastAsia="標楷體" w:hAnsi="標楷體"/>
              </w:rPr>
            </w:pPr>
            <w:r>
              <w:rPr>
                <w:rFonts w:ascii="標楷體" w:eastAsia="標楷體" w:hAnsi="標楷體"/>
              </w:rPr>
              <w:t>不同廠場應分別填寫解僱計畫書。</w:t>
            </w:r>
          </w:p>
          <w:p w14:paraId="32AF7257" w14:textId="77777777" w:rsidR="00E8094B" w:rsidRDefault="00000000">
            <w:pPr>
              <w:numPr>
                <w:ilvl w:val="0"/>
                <w:numId w:val="2"/>
              </w:numPr>
              <w:tabs>
                <w:tab w:val="left" w:pos="256"/>
              </w:tabs>
              <w:ind w:left="256" w:hanging="256"/>
              <w:jc w:val="both"/>
            </w:pPr>
            <w:r>
              <w:rPr>
                <w:rFonts w:ascii="標楷體" w:eastAsia="標楷體" w:hAnsi="標楷體"/>
              </w:rPr>
              <w:t>僱用員工總數</w:t>
            </w:r>
            <w:r>
              <w:rPr>
                <w:rFonts w:eastAsia="標楷體"/>
              </w:rPr>
              <w:t>係指解僱之範圍，如為事業單位，為事業單位員工總數。如為廠場，為廠場員工總數。該員工總數係以依法應通報本計畫書時之人數為準。</w:t>
            </w:r>
          </w:p>
          <w:p w14:paraId="0FC24C2D" w14:textId="77777777" w:rsidR="00E8094B" w:rsidRDefault="00000000">
            <w:pPr>
              <w:numPr>
                <w:ilvl w:val="0"/>
                <w:numId w:val="2"/>
              </w:numPr>
              <w:tabs>
                <w:tab w:val="left" w:pos="256"/>
              </w:tabs>
              <w:ind w:left="256" w:hanging="256"/>
              <w:jc w:val="both"/>
              <w:rPr>
                <w:rFonts w:ascii="標楷體" w:eastAsia="標楷體" w:hAnsi="標楷體"/>
              </w:rPr>
            </w:pPr>
            <w:r>
              <w:rPr>
                <w:rFonts w:ascii="標楷體" w:eastAsia="標楷體" w:hAnsi="標楷體"/>
              </w:rPr>
              <w:t>預計總解僱人數是指不論為單日一次解僱人數達大量解僱標準之人數或預計於六十日內解僱勞工達大量解僱勞工保護法第二條之標準。</w:t>
            </w:r>
          </w:p>
          <w:p w14:paraId="2BF10249" w14:textId="77777777" w:rsidR="00E8094B" w:rsidRDefault="00000000">
            <w:pPr>
              <w:numPr>
                <w:ilvl w:val="0"/>
                <w:numId w:val="2"/>
              </w:numPr>
              <w:tabs>
                <w:tab w:val="left" w:pos="256"/>
              </w:tabs>
              <w:spacing w:after="180"/>
              <w:ind w:left="255" w:hanging="255"/>
              <w:jc w:val="both"/>
              <w:rPr>
                <w:rFonts w:ascii="標楷體" w:eastAsia="標楷體" w:hAnsi="標楷體"/>
              </w:rPr>
            </w:pPr>
            <w:r>
              <w:rPr>
                <w:rFonts w:ascii="標楷體" w:eastAsia="標楷體" w:hAnsi="標楷體"/>
              </w:rPr>
              <w:t>如大量解僱涉及不同分店或營業據點，請用附件詳列各分店之地址及解僱員工數。</w:t>
            </w:r>
          </w:p>
        </w:tc>
      </w:tr>
      <w:tr w:rsidR="00E8094B" w14:paraId="650C66A1" w14:textId="77777777">
        <w:tblPrEx>
          <w:tblCellMar>
            <w:top w:w="0" w:type="dxa"/>
            <w:bottom w:w="0" w:type="dxa"/>
          </w:tblCellMar>
        </w:tblPrEx>
        <w:trPr>
          <w:cantSplit/>
          <w:trHeight w:val="1170"/>
        </w:trPr>
        <w:tc>
          <w:tcPr>
            <w:tcW w:w="1762" w:type="dxa"/>
            <w:tcBorders>
              <w:top w:val="single" w:sz="12" w:space="0" w:color="000000"/>
              <w:left w:val="single" w:sz="12" w:space="0" w:color="000000"/>
              <w:bottom w:val="single" w:sz="8" w:space="0" w:color="000000"/>
              <w:right w:val="single" w:sz="8" w:space="0" w:color="000000"/>
            </w:tcBorders>
            <w:tcMar>
              <w:top w:w="0" w:type="dxa"/>
              <w:left w:w="28" w:type="dxa"/>
              <w:bottom w:w="0" w:type="dxa"/>
              <w:right w:w="28" w:type="dxa"/>
            </w:tcMar>
          </w:tcPr>
          <w:p w14:paraId="665E7B61" w14:textId="77777777" w:rsidR="00E8094B" w:rsidRDefault="00000000">
            <w:pPr>
              <w:pStyle w:val="2"/>
            </w:pPr>
            <w:r>
              <w:t>解僱日期及人數</w:t>
            </w:r>
          </w:p>
          <w:p w14:paraId="51B0197F" w14:textId="77777777" w:rsidR="00E8094B" w:rsidRDefault="00E8094B">
            <w:pPr>
              <w:rPr>
                <w:rFonts w:ascii="標楷體" w:eastAsia="標楷體" w:hAnsi="標楷體"/>
              </w:rPr>
            </w:pPr>
          </w:p>
        </w:tc>
        <w:tc>
          <w:tcPr>
            <w:tcW w:w="7027" w:type="dxa"/>
            <w:gridSpan w:val="4"/>
            <w:tcBorders>
              <w:top w:val="single" w:sz="12" w:space="0" w:color="000000"/>
              <w:left w:val="single" w:sz="8" w:space="0" w:color="000000"/>
              <w:bottom w:val="single" w:sz="8" w:space="0" w:color="000000"/>
              <w:right w:val="single" w:sz="12" w:space="0" w:color="000000"/>
            </w:tcBorders>
            <w:tcMar>
              <w:top w:w="0" w:type="dxa"/>
              <w:left w:w="28" w:type="dxa"/>
              <w:bottom w:w="0" w:type="dxa"/>
              <w:right w:w="28" w:type="dxa"/>
            </w:tcMar>
          </w:tcPr>
          <w:p w14:paraId="6BCEEE22" w14:textId="77777777" w:rsidR="00E8094B" w:rsidRDefault="00000000">
            <w:r>
              <w:rPr>
                <w:rFonts w:ascii="標楷體" w:eastAsia="標楷體" w:hAnsi="標楷體"/>
              </w:rPr>
              <w:t>1、</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u w:val="single"/>
              </w:rPr>
              <w:t xml:space="preserve">   </w:t>
            </w:r>
            <w:r>
              <w:rPr>
                <w:rFonts w:ascii="標楷體" w:eastAsia="標楷體" w:hAnsi="標楷體"/>
              </w:rPr>
              <w:t>人</w:t>
            </w:r>
          </w:p>
          <w:p w14:paraId="7C9275C0" w14:textId="77777777" w:rsidR="00E8094B" w:rsidRDefault="00000000">
            <w:r>
              <w:rPr>
                <w:rFonts w:ascii="標楷體" w:eastAsia="標楷體" w:hAnsi="標楷體"/>
              </w:rPr>
              <w:t>2、</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u w:val="single"/>
              </w:rPr>
              <w:t xml:space="preserve">   </w:t>
            </w:r>
            <w:r>
              <w:rPr>
                <w:rFonts w:ascii="標楷體" w:eastAsia="標楷體" w:hAnsi="標楷體"/>
              </w:rPr>
              <w:t>人</w:t>
            </w:r>
          </w:p>
          <w:p w14:paraId="19BC3A11" w14:textId="77777777" w:rsidR="00E8094B" w:rsidRDefault="00000000">
            <w:r>
              <w:rPr>
                <w:rFonts w:ascii="標楷體" w:eastAsia="標楷體" w:hAnsi="標楷體"/>
              </w:rPr>
              <w:t>3、</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u w:val="single"/>
              </w:rPr>
              <w:t xml:space="preserve">   </w:t>
            </w:r>
            <w:r>
              <w:rPr>
                <w:rFonts w:ascii="標楷體" w:eastAsia="標楷體" w:hAnsi="標楷體"/>
              </w:rPr>
              <w:t>人</w:t>
            </w:r>
          </w:p>
        </w:tc>
      </w:tr>
      <w:tr w:rsidR="00E8094B" w14:paraId="1065C562" w14:textId="77777777">
        <w:tblPrEx>
          <w:tblCellMar>
            <w:top w:w="0" w:type="dxa"/>
            <w:bottom w:w="0" w:type="dxa"/>
          </w:tblCellMar>
        </w:tblPrEx>
        <w:trPr>
          <w:cantSplit/>
          <w:trHeight w:val="763"/>
        </w:trPr>
        <w:tc>
          <w:tcPr>
            <w:tcW w:w="8789" w:type="dxa"/>
            <w:gridSpan w:val="5"/>
            <w:tcBorders>
              <w:top w:val="single" w:sz="8" w:space="0" w:color="000000"/>
              <w:left w:val="single" w:sz="12" w:space="0" w:color="000000"/>
              <w:right w:val="single" w:sz="12" w:space="0" w:color="000000"/>
            </w:tcBorders>
            <w:tcMar>
              <w:top w:w="0" w:type="dxa"/>
              <w:left w:w="28" w:type="dxa"/>
              <w:bottom w:w="0" w:type="dxa"/>
              <w:right w:w="28" w:type="dxa"/>
            </w:tcMar>
          </w:tcPr>
          <w:p w14:paraId="27CA2121" w14:textId="77777777" w:rsidR="00E8094B" w:rsidRDefault="00000000">
            <w:pPr>
              <w:ind w:left="692" w:hanging="692"/>
            </w:pPr>
            <w:r>
              <w:rPr>
                <w:rFonts w:ascii="標楷體" w:eastAsia="標楷體" w:hAnsi="標楷體"/>
              </w:rPr>
              <w:t>說明：</w:t>
            </w:r>
            <w:r>
              <w:rPr>
                <w:rFonts w:eastAsia="標楷體"/>
              </w:rPr>
              <w:t>單日一次解僱人數達大量解僱標準者，得填寫一項；</w:t>
            </w:r>
            <w:r>
              <w:rPr>
                <w:rFonts w:ascii="標楷體" w:eastAsia="標楷體" w:hAnsi="標楷體"/>
              </w:rPr>
              <w:t>於六十日內分批解僱人數達大量解僱標準者</w:t>
            </w:r>
            <w:r>
              <w:rPr>
                <w:rFonts w:eastAsia="標楷體"/>
              </w:rPr>
              <w:t>，應按實際解僱時間及人數填寫。</w:t>
            </w:r>
          </w:p>
        </w:tc>
      </w:tr>
      <w:tr w:rsidR="00E8094B" w14:paraId="21595DD9" w14:textId="77777777">
        <w:tblPrEx>
          <w:tblCellMar>
            <w:top w:w="0" w:type="dxa"/>
            <w:bottom w:w="0" w:type="dxa"/>
          </w:tblCellMar>
        </w:tblPrEx>
        <w:trPr>
          <w:cantSplit/>
        </w:trPr>
        <w:tc>
          <w:tcPr>
            <w:tcW w:w="1762" w:type="dxa"/>
            <w:tcBorders>
              <w:top w:val="single" w:sz="12" w:space="0" w:color="000000"/>
              <w:left w:val="single" w:sz="12" w:space="0" w:color="000000"/>
              <w:bottom w:val="single" w:sz="8" w:space="0" w:color="000000"/>
              <w:right w:val="single" w:sz="8" w:space="0" w:color="000000"/>
            </w:tcBorders>
            <w:tcMar>
              <w:top w:w="0" w:type="dxa"/>
              <w:left w:w="28" w:type="dxa"/>
              <w:bottom w:w="0" w:type="dxa"/>
              <w:right w:w="28" w:type="dxa"/>
            </w:tcMar>
          </w:tcPr>
          <w:p w14:paraId="2B5204A3" w14:textId="77777777" w:rsidR="00E8094B" w:rsidRDefault="00000000">
            <w:pPr>
              <w:rPr>
                <w:rFonts w:ascii="標楷體" w:eastAsia="標楷體" w:hAnsi="標楷體"/>
              </w:rPr>
            </w:pPr>
            <w:r>
              <w:rPr>
                <w:rFonts w:ascii="標楷體" w:eastAsia="標楷體" w:hAnsi="標楷體"/>
              </w:rPr>
              <w:t>解僱對象之選定標準</w:t>
            </w:r>
          </w:p>
        </w:tc>
        <w:tc>
          <w:tcPr>
            <w:tcW w:w="7027" w:type="dxa"/>
            <w:gridSpan w:val="4"/>
            <w:tcBorders>
              <w:top w:val="single" w:sz="12" w:space="0" w:color="000000"/>
              <w:left w:val="single" w:sz="8" w:space="0" w:color="000000"/>
              <w:bottom w:val="single" w:sz="8" w:space="0" w:color="000000"/>
              <w:right w:val="single" w:sz="12" w:space="0" w:color="000000"/>
            </w:tcBorders>
            <w:tcMar>
              <w:top w:w="0" w:type="dxa"/>
              <w:left w:w="28" w:type="dxa"/>
              <w:bottom w:w="0" w:type="dxa"/>
              <w:right w:w="28" w:type="dxa"/>
            </w:tcMar>
          </w:tcPr>
          <w:p w14:paraId="0488B85C" w14:textId="77777777" w:rsidR="00E8094B" w:rsidRDefault="00E8094B">
            <w:pPr>
              <w:rPr>
                <w:rFonts w:ascii="標楷體" w:eastAsia="標楷體" w:hAnsi="標楷體"/>
              </w:rPr>
            </w:pPr>
          </w:p>
          <w:p w14:paraId="0C155E6B" w14:textId="77777777" w:rsidR="00E8094B" w:rsidRDefault="00E8094B">
            <w:pPr>
              <w:rPr>
                <w:rFonts w:ascii="標楷體" w:eastAsia="標楷體" w:hAnsi="標楷體"/>
              </w:rPr>
            </w:pPr>
          </w:p>
          <w:p w14:paraId="2AD3DCCE" w14:textId="77777777" w:rsidR="00E8094B" w:rsidRDefault="00E8094B">
            <w:pPr>
              <w:rPr>
                <w:rFonts w:ascii="標楷體" w:eastAsia="標楷體" w:hAnsi="標楷體"/>
              </w:rPr>
            </w:pPr>
          </w:p>
          <w:p w14:paraId="1CCA8B94" w14:textId="77777777" w:rsidR="00E8094B" w:rsidRDefault="00E8094B">
            <w:pPr>
              <w:rPr>
                <w:rFonts w:ascii="標楷體" w:eastAsia="標楷體" w:hAnsi="標楷體"/>
              </w:rPr>
            </w:pPr>
          </w:p>
        </w:tc>
      </w:tr>
      <w:tr w:rsidR="00E8094B" w14:paraId="3C83A70E" w14:textId="77777777">
        <w:tblPrEx>
          <w:tblCellMar>
            <w:top w:w="0" w:type="dxa"/>
            <w:bottom w:w="0" w:type="dxa"/>
          </w:tblCellMar>
        </w:tblPrEx>
        <w:trPr>
          <w:cantSplit/>
        </w:trPr>
        <w:tc>
          <w:tcPr>
            <w:tcW w:w="8789" w:type="dxa"/>
            <w:gridSpan w:val="5"/>
            <w:tcBorders>
              <w:top w:val="single" w:sz="8" w:space="0" w:color="000000"/>
              <w:left w:val="single" w:sz="12" w:space="0" w:color="000000"/>
              <w:right w:val="single" w:sz="12" w:space="0" w:color="000000"/>
            </w:tcBorders>
            <w:tcMar>
              <w:top w:w="0" w:type="dxa"/>
              <w:left w:w="28" w:type="dxa"/>
              <w:bottom w:w="0" w:type="dxa"/>
              <w:right w:w="28" w:type="dxa"/>
            </w:tcMar>
          </w:tcPr>
          <w:p w14:paraId="7C720055" w14:textId="77777777" w:rsidR="00E8094B" w:rsidRDefault="00000000">
            <w:pPr>
              <w:spacing w:after="180"/>
              <w:ind w:left="692" w:hanging="692"/>
              <w:rPr>
                <w:rFonts w:ascii="標楷體" w:eastAsia="標楷體" w:hAnsi="標楷體"/>
              </w:rPr>
            </w:pPr>
            <w:r>
              <w:rPr>
                <w:rFonts w:ascii="標楷體" w:eastAsia="標楷體" w:hAnsi="標楷體"/>
              </w:rPr>
              <w:t>說明：如部門、考績等；依大量解僱勞工保護法第十三條規定，不得以種族、語言、宗教、黨派、籍貫、性別、容貌、身心障礙、年齡及擔任工會職務為解僱標準，違反者，解僱不生效力。</w:t>
            </w:r>
          </w:p>
        </w:tc>
      </w:tr>
      <w:tr w:rsidR="00E8094B" w14:paraId="50AA15C8" w14:textId="77777777">
        <w:tblPrEx>
          <w:tblCellMar>
            <w:top w:w="0" w:type="dxa"/>
            <w:bottom w:w="0" w:type="dxa"/>
          </w:tblCellMar>
        </w:tblPrEx>
        <w:trPr>
          <w:cantSplit/>
        </w:trPr>
        <w:tc>
          <w:tcPr>
            <w:tcW w:w="1762" w:type="dxa"/>
            <w:tcBorders>
              <w:top w:val="single" w:sz="12" w:space="0" w:color="000000"/>
              <w:left w:val="single" w:sz="12" w:space="0" w:color="000000"/>
              <w:bottom w:val="single" w:sz="8" w:space="0" w:color="000000"/>
              <w:right w:val="single" w:sz="8" w:space="0" w:color="000000"/>
            </w:tcBorders>
            <w:tcMar>
              <w:top w:w="0" w:type="dxa"/>
              <w:left w:w="28" w:type="dxa"/>
              <w:bottom w:w="0" w:type="dxa"/>
              <w:right w:w="28" w:type="dxa"/>
            </w:tcMar>
          </w:tcPr>
          <w:p w14:paraId="21AC8666" w14:textId="77777777" w:rsidR="00E8094B" w:rsidRDefault="00000000">
            <w:pPr>
              <w:pStyle w:val="a3"/>
              <w:ind w:left="-28" w:firstLine="28"/>
              <w:rPr>
                <w:rFonts w:ascii="標楷體" w:eastAsia="標楷體" w:hAnsi="標楷體"/>
              </w:rPr>
            </w:pPr>
            <w:r>
              <w:rPr>
                <w:rFonts w:ascii="標楷體" w:eastAsia="標楷體" w:hAnsi="標楷體"/>
              </w:rPr>
              <w:t>資遣費計算方式</w:t>
            </w:r>
          </w:p>
          <w:p w14:paraId="72ACC760" w14:textId="77777777" w:rsidR="00E8094B" w:rsidRDefault="00E8094B">
            <w:pPr>
              <w:rPr>
                <w:rFonts w:ascii="標楷體" w:eastAsia="標楷體" w:hAnsi="標楷體"/>
              </w:rPr>
            </w:pPr>
          </w:p>
        </w:tc>
        <w:tc>
          <w:tcPr>
            <w:tcW w:w="7027" w:type="dxa"/>
            <w:gridSpan w:val="4"/>
            <w:tcBorders>
              <w:top w:val="single" w:sz="12" w:space="0" w:color="000000"/>
              <w:left w:val="single" w:sz="8" w:space="0" w:color="000000"/>
              <w:bottom w:val="single" w:sz="8" w:space="0" w:color="000000"/>
              <w:right w:val="single" w:sz="12" w:space="0" w:color="000000"/>
            </w:tcBorders>
            <w:tcMar>
              <w:top w:w="0" w:type="dxa"/>
              <w:left w:w="28" w:type="dxa"/>
              <w:bottom w:w="0" w:type="dxa"/>
              <w:right w:w="28" w:type="dxa"/>
            </w:tcMar>
          </w:tcPr>
          <w:p w14:paraId="6969A349" w14:textId="77777777" w:rsidR="00E8094B" w:rsidRDefault="00000000">
            <w:r>
              <w:rPr>
                <w:rFonts w:ascii="標楷體" w:eastAsia="標楷體" w:hAnsi="標楷體"/>
              </w:rPr>
              <w:t>平均工資計算方式：工資內涵包括</w:t>
            </w:r>
            <w:r>
              <w:rPr>
                <w:rFonts w:ascii="標楷體" w:eastAsia="標楷體" w:hAnsi="標楷體"/>
                <w:u w:val="single"/>
              </w:rPr>
              <w:t xml:space="preserve">                      </w:t>
            </w:r>
          </w:p>
          <w:p w14:paraId="14AA19A3" w14:textId="77777777" w:rsidR="00E8094B" w:rsidRDefault="00E8094B">
            <w:pPr>
              <w:rPr>
                <w:rFonts w:ascii="標楷體" w:eastAsia="標楷體" w:hAnsi="標楷體"/>
              </w:rPr>
            </w:pPr>
          </w:p>
          <w:p w14:paraId="5CA64E31" w14:textId="77777777" w:rsidR="00E8094B" w:rsidRDefault="00000000">
            <w:r>
              <w:rPr>
                <w:rFonts w:ascii="標楷體" w:eastAsia="標楷體" w:hAnsi="標楷體"/>
              </w:rPr>
              <w:t>資遣費計算公式：年資＊</w:t>
            </w:r>
            <w:r>
              <w:rPr>
                <w:rFonts w:ascii="標楷體" w:eastAsia="標楷體" w:hAnsi="標楷體"/>
                <w:u w:val="single"/>
              </w:rPr>
              <w:t xml:space="preserve">     </w:t>
            </w:r>
            <w:r>
              <w:rPr>
                <w:rFonts w:ascii="標楷體" w:eastAsia="標楷體" w:hAnsi="標楷體"/>
              </w:rPr>
              <w:t>（基數）＊平均工資</w:t>
            </w:r>
          </w:p>
          <w:p w14:paraId="73128EAE" w14:textId="77777777" w:rsidR="00E8094B" w:rsidRDefault="00E8094B">
            <w:pPr>
              <w:rPr>
                <w:rFonts w:ascii="標楷體" w:eastAsia="標楷體" w:hAnsi="標楷體"/>
              </w:rPr>
            </w:pPr>
          </w:p>
          <w:p w14:paraId="29F8A418" w14:textId="77777777" w:rsidR="00E8094B" w:rsidRDefault="00000000">
            <w:pPr>
              <w:rPr>
                <w:rFonts w:ascii="標楷體" w:eastAsia="標楷體" w:hAnsi="標楷體"/>
              </w:rPr>
            </w:pPr>
            <w:r>
              <w:rPr>
                <w:rFonts w:ascii="標楷體" w:eastAsia="標楷體" w:hAnsi="標楷體"/>
              </w:rPr>
              <w:t>□其他優於勞動法令之資遣方案</w:t>
            </w:r>
          </w:p>
          <w:p w14:paraId="42BC025D" w14:textId="77777777" w:rsidR="00E8094B" w:rsidRDefault="00000000">
            <w:r>
              <w:rPr>
                <w:rFonts w:ascii="標楷體" w:eastAsia="標楷體" w:hAnsi="標楷體"/>
              </w:rPr>
              <w:t xml:space="preserve">  </w:t>
            </w:r>
            <w:r>
              <w:rPr>
                <w:rFonts w:ascii="標楷體" w:eastAsia="標楷體" w:hAnsi="標楷體"/>
                <w:u w:val="single"/>
              </w:rPr>
              <w:t xml:space="preserve">                                                  </w:t>
            </w:r>
          </w:p>
          <w:p w14:paraId="41B374DD" w14:textId="77777777" w:rsidR="00E8094B" w:rsidRDefault="00000000">
            <w:r>
              <w:rPr>
                <w:rFonts w:ascii="標楷體" w:eastAsia="標楷體" w:hAnsi="標楷體"/>
              </w:rPr>
              <w:t xml:space="preserve">  </w:t>
            </w:r>
            <w:r>
              <w:rPr>
                <w:rFonts w:ascii="標楷體" w:eastAsia="標楷體" w:hAnsi="標楷體"/>
                <w:u w:val="single"/>
              </w:rPr>
              <w:t xml:space="preserve">                                                  </w:t>
            </w:r>
          </w:p>
          <w:p w14:paraId="1C971C47" w14:textId="77777777" w:rsidR="00E8094B" w:rsidRDefault="00E8094B">
            <w:pPr>
              <w:rPr>
                <w:rFonts w:ascii="標楷體" w:eastAsia="標楷體" w:hAnsi="標楷體"/>
              </w:rPr>
            </w:pPr>
          </w:p>
          <w:p w14:paraId="6C248909" w14:textId="77777777" w:rsidR="00E8094B" w:rsidRDefault="00000000">
            <w:r>
              <w:rPr>
                <w:rFonts w:ascii="標楷體" w:eastAsia="標楷體" w:hAnsi="標楷體"/>
              </w:rPr>
              <w:t>請檢具被資遣員工之薪資及年資清冊與相關資遣或優退之內部規範及預定給付資遣費之日期。</w:t>
            </w:r>
          </w:p>
        </w:tc>
      </w:tr>
      <w:tr w:rsidR="00E8094B" w14:paraId="6547B36E" w14:textId="77777777">
        <w:tblPrEx>
          <w:tblCellMar>
            <w:top w:w="0" w:type="dxa"/>
            <w:bottom w:w="0" w:type="dxa"/>
          </w:tblCellMar>
        </w:tblPrEx>
        <w:trPr>
          <w:cantSplit/>
        </w:trPr>
        <w:tc>
          <w:tcPr>
            <w:tcW w:w="8789" w:type="dxa"/>
            <w:gridSpan w:val="5"/>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81268B5" w14:textId="77777777" w:rsidR="00E8094B" w:rsidRDefault="00000000">
            <w:pPr>
              <w:spacing w:after="180"/>
              <w:rPr>
                <w:rFonts w:ascii="標楷體" w:eastAsia="標楷體" w:hAnsi="標楷體"/>
              </w:rPr>
            </w:pPr>
            <w:r>
              <w:rPr>
                <w:rFonts w:ascii="標楷體" w:eastAsia="標楷體" w:hAnsi="標楷體"/>
              </w:rPr>
              <w:t>說明：工資內涵應列明所有因工作所獲得報酬之薪資或獎金名稱。</w:t>
            </w:r>
          </w:p>
        </w:tc>
      </w:tr>
      <w:tr w:rsidR="00E8094B" w14:paraId="64C61D3A" w14:textId="77777777">
        <w:tblPrEx>
          <w:tblCellMar>
            <w:top w:w="0" w:type="dxa"/>
            <w:bottom w:w="0" w:type="dxa"/>
          </w:tblCellMar>
        </w:tblPrEx>
        <w:trPr>
          <w:cantSplit/>
        </w:trPr>
        <w:tc>
          <w:tcPr>
            <w:tcW w:w="1762" w:type="dxa"/>
            <w:tcBorders>
              <w:left w:val="single" w:sz="12" w:space="0" w:color="000000"/>
              <w:bottom w:val="single" w:sz="8" w:space="0" w:color="000000"/>
              <w:right w:val="single" w:sz="8" w:space="0" w:color="000000"/>
            </w:tcBorders>
            <w:tcMar>
              <w:top w:w="0" w:type="dxa"/>
              <w:left w:w="28" w:type="dxa"/>
              <w:bottom w:w="0" w:type="dxa"/>
              <w:right w:w="28" w:type="dxa"/>
            </w:tcMar>
          </w:tcPr>
          <w:p w14:paraId="0ABB6E56" w14:textId="77777777" w:rsidR="00E8094B" w:rsidRDefault="00000000">
            <w:pPr>
              <w:rPr>
                <w:rFonts w:ascii="標楷體" w:eastAsia="標楷體" w:hAnsi="標楷體"/>
              </w:rPr>
            </w:pPr>
            <w:r>
              <w:rPr>
                <w:rFonts w:ascii="標楷體" w:eastAsia="標楷體" w:hAnsi="標楷體"/>
              </w:rPr>
              <w:t>輔導轉業方案</w:t>
            </w:r>
          </w:p>
          <w:p w14:paraId="538497E2" w14:textId="77777777" w:rsidR="00E8094B" w:rsidRDefault="00E8094B">
            <w:pPr>
              <w:ind w:firstLine="540"/>
              <w:rPr>
                <w:rFonts w:ascii="標楷體" w:eastAsia="標楷體" w:hAnsi="標楷體"/>
              </w:rPr>
            </w:pPr>
          </w:p>
        </w:tc>
        <w:tc>
          <w:tcPr>
            <w:tcW w:w="7027" w:type="dxa"/>
            <w:gridSpan w:val="4"/>
            <w:tcBorders>
              <w:left w:val="single" w:sz="8" w:space="0" w:color="000000"/>
              <w:bottom w:val="single" w:sz="8" w:space="0" w:color="000000"/>
              <w:right w:val="single" w:sz="12" w:space="0" w:color="000000"/>
            </w:tcBorders>
            <w:tcMar>
              <w:top w:w="0" w:type="dxa"/>
              <w:left w:w="28" w:type="dxa"/>
              <w:bottom w:w="0" w:type="dxa"/>
              <w:right w:w="28" w:type="dxa"/>
            </w:tcMar>
          </w:tcPr>
          <w:p w14:paraId="20C38D40" w14:textId="77777777" w:rsidR="00E8094B" w:rsidRDefault="00000000">
            <w:pPr>
              <w:rPr>
                <w:rFonts w:ascii="標楷體" w:eastAsia="標楷體" w:hAnsi="標楷體"/>
              </w:rPr>
            </w:pPr>
            <w:r>
              <w:rPr>
                <w:rFonts w:ascii="標楷體" w:eastAsia="標楷體" w:hAnsi="標楷體"/>
              </w:rPr>
              <w:t>□轉介至關係企業就職</w:t>
            </w:r>
          </w:p>
          <w:p w14:paraId="090E830E" w14:textId="77777777" w:rsidR="00E8094B" w:rsidRDefault="00000000">
            <w:pPr>
              <w:rPr>
                <w:rFonts w:ascii="標楷體" w:eastAsia="標楷體" w:hAnsi="標楷體"/>
              </w:rPr>
            </w:pPr>
            <w:r>
              <w:rPr>
                <w:rFonts w:ascii="標楷體" w:eastAsia="標楷體" w:hAnsi="標楷體"/>
              </w:rPr>
              <w:t>□轉介至鄰近企業就業</w:t>
            </w:r>
          </w:p>
          <w:p w14:paraId="0CC66969" w14:textId="77777777" w:rsidR="00E8094B" w:rsidRDefault="00000000">
            <w:pPr>
              <w:rPr>
                <w:rFonts w:ascii="標楷體" w:eastAsia="標楷體" w:hAnsi="標楷體"/>
              </w:rPr>
            </w:pPr>
            <w:r>
              <w:rPr>
                <w:rFonts w:ascii="標楷體" w:eastAsia="標楷體" w:hAnsi="標楷體"/>
              </w:rPr>
              <w:t>□轉介至其他相關企業就業</w:t>
            </w:r>
          </w:p>
          <w:p w14:paraId="32C692E6" w14:textId="77777777" w:rsidR="00E8094B" w:rsidRDefault="00000000">
            <w:pPr>
              <w:ind w:left="900" w:hanging="900"/>
            </w:pPr>
            <w:r>
              <w:rPr>
                <w:rFonts w:ascii="標楷體" w:eastAsia="標楷體" w:hAnsi="標楷體"/>
              </w:rPr>
              <w:t>□其他 （得另用附件敘明）</w:t>
            </w:r>
            <w:r>
              <w:rPr>
                <w:rFonts w:ascii="標楷體" w:eastAsia="標楷體" w:hAnsi="標楷體"/>
                <w:u w:val="single"/>
              </w:rPr>
              <w:t xml:space="preserve">                         </w:t>
            </w:r>
          </w:p>
          <w:p w14:paraId="06FE4C69" w14:textId="77777777" w:rsidR="00E8094B" w:rsidRDefault="00000000">
            <w:pPr>
              <w:spacing w:after="180"/>
              <w:rPr>
                <w:rFonts w:ascii="標楷體" w:eastAsia="標楷體" w:hAnsi="標楷體"/>
              </w:rPr>
            </w:pPr>
            <w:r>
              <w:rPr>
                <w:rFonts w:ascii="標楷體" w:eastAsia="標楷體" w:hAnsi="標楷體"/>
              </w:rPr>
              <w:t>□無</w:t>
            </w:r>
          </w:p>
        </w:tc>
      </w:tr>
      <w:tr w:rsidR="00E8094B" w14:paraId="55B67838" w14:textId="77777777">
        <w:tblPrEx>
          <w:tblCellMar>
            <w:top w:w="0" w:type="dxa"/>
            <w:bottom w:w="0" w:type="dxa"/>
          </w:tblCellMar>
        </w:tblPrEx>
        <w:trPr>
          <w:cantSplit/>
        </w:trPr>
        <w:tc>
          <w:tcPr>
            <w:tcW w:w="1762" w:type="dxa"/>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tcPr>
          <w:p w14:paraId="1F5C260B" w14:textId="77777777" w:rsidR="00E8094B" w:rsidRDefault="00000000">
            <w:pPr>
              <w:rPr>
                <w:rFonts w:ascii="標楷體" w:eastAsia="標楷體" w:hAnsi="標楷體"/>
              </w:rPr>
            </w:pPr>
            <w:r>
              <w:rPr>
                <w:rFonts w:ascii="標楷體" w:eastAsia="標楷體" w:hAnsi="標楷體"/>
              </w:rPr>
              <w:lastRenderedPageBreak/>
              <w:t>輔導轉業方案實際內容</w:t>
            </w:r>
          </w:p>
        </w:tc>
        <w:tc>
          <w:tcPr>
            <w:tcW w:w="7027" w:type="dxa"/>
            <w:gridSpan w:val="4"/>
            <w:tcBorders>
              <w:top w:val="single" w:sz="8" w:space="0" w:color="000000"/>
              <w:left w:val="single" w:sz="8" w:space="0" w:color="000000"/>
              <w:bottom w:val="single" w:sz="8" w:space="0" w:color="000000"/>
              <w:right w:val="single" w:sz="12" w:space="0" w:color="000000"/>
            </w:tcBorders>
            <w:tcMar>
              <w:top w:w="0" w:type="dxa"/>
              <w:left w:w="28" w:type="dxa"/>
              <w:bottom w:w="0" w:type="dxa"/>
              <w:right w:w="28" w:type="dxa"/>
            </w:tcMar>
          </w:tcPr>
          <w:p w14:paraId="2D2C4405" w14:textId="77777777" w:rsidR="00E8094B" w:rsidRDefault="00000000">
            <w:r>
              <w:rPr>
                <w:rFonts w:eastAsia="標楷體"/>
              </w:rPr>
              <w:t>轉業輔導人數</w:t>
            </w:r>
            <w:r>
              <w:rPr>
                <w:rFonts w:ascii="標楷體" w:eastAsia="標楷體" w:hAnsi="標楷體"/>
                <w:u w:val="single"/>
              </w:rPr>
              <w:t xml:space="preserve">                                       </w:t>
            </w:r>
          </w:p>
          <w:p w14:paraId="163A4D5C" w14:textId="77777777" w:rsidR="00E8094B" w:rsidRDefault="00000000">
            <w:pPr>
              <w:spacing w:after="180"/>
            </w:pPr>
            <w:r>
              <w:rPr>
                <w:rFonts w:eastAsia="標楷體"/>
              </w:rPr>
              <w:t>轉介之企業名稱</w:t>
            </w:r>
            <w:r>
              <w:rPr>
                <w:rFonts w:ascii="標楷體" w:eastAsia="標楷體" w:hAnsi="標楷體"/>
                <w:u w:val="single"/>
              </w:rPr>
              <w:t xml:space="preserve">                                      </w:t>
            </w:r>
          </w:p>
        </w:tc>
      </w:tr>
      <w:tr w:rsidR="00E8094B" w14:paraId="69A8EF60" w14:textId="77777777">
        <w:tblPrEx>
          <w:tblCellMar>
            <w:top w:w="0" w:type="dxa"/>
            <w:bottom w:w="0" w:type="dxa"/>
          </w:tblCellMar>
        </w:tblPrEx>
        <w:trPr>
          <w:cantSplit/>
          <w:trHeight w:val="508"/>
        </w:trPr>
        <w:tc>
          <w:tcPr>
            <w:tcW w:w="1762" w:type="dxa"/>
            <w:tcBorders>
              <w:top w:val="single" w:sz="8" w:space="0" w:color="000000"/>
              <w:left w:val="single" w:sz="12" w:space="0" w:color="000000"/>
              <w:bottom w:val="single" w:sz="4" w:space="0" w:color="000000"/>
              <w:right w:val="single" w:sz="8" w:space="0" w:color="000000"/>
            </w:tcBorders>
            <w:tcMar>
              <w:top w:w="0" w:type="dxa"/>
              <w:left w:w="28" w:type="dxa"/>
              <w:bottom w:w="0" w:type="dxa"/>
              <w:right w:w="28" w:type="dxa"/>
            </w:tcMar>
          </w:tcPr>
          <w:p w14:paraId="542EE637" w14:textId="77777777" w:rsidR="00E8094B" w:rsidRDefault="00000000">
            <w:pPr>
              <w:rPr>
                <w:rFonts w:ascii="標楷體" w:eastAsia="標楷體" w:hAnsi="標楷體"/>
              </w:rPr>
            </w:pPr>
            <w:r>
              <w:rPr>
                <w:rFonts w:ascii="標楷體" w:eastAsia="標楷體" w:hAnsi="標楷體"/>
              </w:rPr>
              <w:t>勞資自主協商</w:t>
            </w:r>
          </w:p>
        </w:tc>
        <w:tc>
          <w:tcPr>
            <w:tcW w:w="7027" w:type="dxa"/>
            <w:gridSpan w:val="4"/>
            <w:tcBorders>
              <w:top w:val="single" w:sz="8" w:space="0" w:color="000000"/>
              <w:left w:val="single" w:sz="8" w:space="0" w:color="000000"/>
              <w:bottom w:val="single" w:sz="4" w:space="0" w:color="000000"/>
              <w:right w:val="single" w:sz="12" w:space="0" w:color="000000"/>
            </w:tcBorders>
            <w:tcMar>
              <w:top w:w="0" w:type="dxa"/>
              <w:left w:w="28" w:type="dxa"/>
              <w:bottom w:w="0" w:type="dxa"/>
              <w:right w:w="28" w:type="dxa"/>
            </w:tcMar>
          </w:tcPr>
          <w:p w14:paraId="2642BF12" w14:textId="77777777" w:rsidR="00E8094B" w:rsidRDefault="00000000">
            <w:r>
              <w:rPr>
                <w:rFonts w:ascii="標楷體" w:eastAsia="標楷體" w:hAnsi="標楷體"/>
              </w:rPr>
              <w:t>預定於</w:t>
            </w:r>
            <w:r>
              <w:t>___</w:t>
            </w:r>
            <w:r>
              <w:rPr>
                <w:rFonts w:ascii="標楷體" w:eastAsia="標楷體" w:hAnsi="標楷體"/>
              </w:rPr>
              <w:t>年</w:t>
            </w:r>
            <w:r>
              <w:t>___</w:t>
            </w:r>
            <w:r>
              <w:rPr>
                <w:rFonts w:ascii="標楷體" w:eastAsia="標楷體" w:hAnsi="標楷體"/>
              </w:rPr>
              <w:t>月</w:t>
            </w:r>
            <w:r>
              <w:t>___</w:t>
            </w:r>
            <w:r>
              <w:rPr>
                <w:rFonts w:ascii="標楷體" w:eastAsia="標楷體" w:hAnsi="標楷體"/>
              </w:rPr>
              <w:t>日開始進行資遣方案之協商</w:t>
            </w:r>
          </w:p>
        </w:tc>
      </w:tr>
      <w:tr w:rsidR="00E8094B" w14:paraId="02921D0A" w14:textId="77777777">
        <w:tblPrEx>
          <w:tblCellMar>
            <w:top w:w="0" w:type="dxa"/>
            <w:bottom w:w="0" w:type="dxa"/>
          </w:tblCellMar>
        </w:tblPrEx>
        <w:trPr>
          <w:cantSplit/>
          <w:trHeight w:val="447"/>
        </w:trPr>
        <w:tc>
          <w:tcPr>
            <w:tcW w:w="8789" w:type="dxa"/>
            <w:gridSpan w:val="5"/>
            <w:tcBorders>
              <w:top w:val="single" w:sz="4" w:space="0" w:color="000000"/>
              <w:left w:val="single" w:sz="12" w:space="0" w:color="000000"/>
              <w:bottom w:val="single" w:sz="8" w:space="0" w:color="000000"/>
              <w:right w:val="single" w:sz="12" w:space="0" w:color="000000"/>
            </w:tcBorders>
            <w:tcMar>
              <w:top w:w="0" w:type="dxa"/>
              <w:left w:w="28" w:type="dxa"/>
              <w:bottom w:w="0" w:type="dxa"/>
              <w:right w:w="28" w:type="dxa"/>
            </w:tcMar>
          </w:tcPr>
          <w:p w14:paraId="10F42DEA" w14:textId="77777777" w:rsidR="00E8094B" w:rsidRDefault="00000000">
            <w:pPr>
              <w:pStyle w:val="HTML"/>
              <w:shd w:val="clear" w:color="auto" w:fill="FFFFFF"/>
              <w:spacing w:after="180"/>
              <w:ind w:left="680" w:hanging="706"/>
              <w:jc w:val="both"/>
            </w:pPr>
            <w:r>
              <w:rPr>
                <w:rFonts w:ascii="標楷體" w:eastAsia="標楷體" w:hAnsi="標楷體"/>
              </w:rPr>
              <w:t>說明：</w:t>
            </w:r>
            <w:r>
              <w:rPr>
                <w:rFonts w:eastAsia="標楷體"/>
              </w:rPr>
              <w:t>依大量解僱勞工保護法第五條第一項規定，事業單位依前條規定提出解僱計畫書之日起十日內，勞雇雙方應即本於勞資自治精神進行協商。違反者，依同法第十八條第一款之規定處新台幣十萬元以上五十萬以下之罰鍰。</w:t>
            </w:r>
          </w:p>
        </w:tc>
      </w:tr>
      <w:tr w:rsidR="00E8094B" w14:paraId="137AE4D0" w14:textId="77777777">
        <w:tblPrEx>
          <w:tblCellMar>
            <w:top w:w="0" w:type="dxa"/>
            <w:bottom w:w="0" w:type="dxa"/>
          </w:tblCellMar>
        </w:tblPrEx>
        <w:trPr>
          <w:cantSplit/>
        </w:trPr>
        <w:tc>
          <w:tcPr>
            <w:tcW w:w="1762" w:type="dxa"/>
            <w:tcBorders>
              <w:top w:val="single" w:sz="8" w:space="0" w:color="000000"/>
              <w:left w:val="single" w:sz="12" w:space="0" w:color="000000"/>
              <w:bottom w:val="single" w:sz="12" w:space="0" w:color="000000"/>
              <w:right w:val="single" w:sz="8" w:space="0" w:color="000000"/>
            </w:tcBorders>
            <w:tcMar>
              <w:top w:w="0" w:type="dxa"/>
              <w:left w:w="28" w:type="dxa"/>
              <w:bottom w:w="0" w:type="dxa"/>
              <w:right w:w="28" w:type="dxa"/>
            </w:tcMar>
          </w:tcPr>
          <w:p w14:paraId="3A70B07F" w14:textId="77777777" w:rsidR="00E8094B" w:rsidRDefault="00000000">
            <w:pPr>
              <w:spacing w:line="360" w:lineRule="auto"/>
              <w:rPr>
                <w:rFonts w:ascii="標楷體" w:eastAsia="標楷體" w:hAnsi="標楷體"/>
                <w:szCs w:val="24"/>
              </w:rPr>
            </w:pPr>
            <w:r>
              <w:rPr>
                <w:rFonts w:ascii="標楷體" w:eastAsia="標楷體" w:hAnsi="標楷體"/>
                <w:szCs w:val="24"/>
              </w:rPr>
              <w:t>備註</w:t>
            </w:r>
          </w:p>
        </w:tc>
        <w:tc>
          <w:tcPr>
            <w:tcW w:w="7027" w:type="dxa"/>
            <w:gridSpan w:val="4"/>
            <w:tcBorders>
              <w:top w:val="single" w:sz="8" w:space="0" w:color="000000"/>
              <w:left w:val="single" w:sz="8" w:space="0" w:color="000000"/>
              <w:bottom w:val="single" w:sz="12" w:space="0" w:color="000000"/>
              <w:right w:val="single" w:sz="12" w:space="0" w:color="000000"/>
            </w:tcBorders>
            <w:tcMar>
              <w:top w:w="0" w:type="dxa"/>
              <w:left w:w="28" w:type="dxa"/>
              <w:bottom w:w="0" w:type="dxa"/>
              <w:right w:w="28" w:type="dxa"/>
            </w:tcMar>
          </w:tcPr>
          <w:p w14:paraId="102FC3E5" w14:textId="77777777" w:rsidR="00E8094B" w:rsidRDefault="00000000">
            <w:r>
              <w:rPr>
                <w:rFonts w:eastAsia="標楷體"/>
                <w:szCs w:val="24"/>
              </w:rPr>
              <w:t>大量解僱計畫書應一式三份，一份送事業單位或所屬廠場所在地勞工行政主管機關；一份送工會或勞資會議勞方代表或被解僱部門之勞工；一份公開揭示。</w:t>
            </w:r>
          </w:p>
        </w:tc>
      </w:tr>
    </w:tbl>
    <w:p w14:paraId="6CA8B103" w14:textId="77777777" w:rsidR="00E8094B" w:rsidRDefault="00E8094B"/>
    <w:sectPr w:rsidR="00E8094B">
      <w:footerReference w:type="default" r:id="rId7"/>
      <w:pgSz w:w="11906" w:h="16838"/>
      <w:pgMar w:top="1440" w:right="1800" w:bottom="1440" w:left="1800" w:header="851" w:footer="992" w:gutter="0"/>
      <w:cols w:space="720"/>
      <w:docGrid w:type="line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60B0D" w14:textId="77777777" w:rsidR="002511A3" w:rsidRDefault="002511A3">
      <w:r>
        <w:separator/>
      </w:r>
    </w:p>
  </w:endnote>
  <w:endnote w:type="continuationSeparator" w:id="0">
    <w:p w14:paraId="3FA5E0C7" w14:textId="77777777" w:rsidR="002511A3" w:rsidRDefault="0025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DFF9" w14:textId="77777777" w:rsidR="00000000" w:rsidRDefault="00000000">
    <w:pPr>
      <w:pStyle w:val="a5"/>
    </w:pPr>
    <w:r>
      <w:t xml:space="preserve">                                  </w:t>
    </w:r>
    <w:r>
      <w:t>共三頁第</w:t>
    </w: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r>
      <w:rPr>
        <w:rStyle w:val="a6"/>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2422" w14:textId="77777777" w:rsidR="002511A3" w:rsidRDefault="002511A3">
      <w:r>
        <w:rPr>
          <w:color w:val="000000"/>
        </w:rPr>
        <w:separator/>
      </w:r>
    </w:p>
  </w:footnote>
  <w:footnote w:type="continuationSeparator" w:id="0">
    <w:p w14:paraId="518EFC42" w14:textId="77777777" w:rsidR="002511A3" w:rsidRDefault="0025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93CDE"/>
    <w:multiLevelType w:val="multilevel"/>
    <w:tmpl w:val="992E1C3A"/>
    <w:lvl w:ilvl="0">
      <w:numFmt w:val="bullet"/>
      <w:lvlText w:val="□"/>
      <w:lvlJc w:val="left"/>
      <w:pPr>
        <w:ind w:left="240" w:hanging="240"/>
      </w:pPr>
      <w:rPr>
        <w:rFonts w:ascii="標楷體" w:eastAsia="標楷體" w:hAnsi="標楷體"/>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8952EA6"/>
    <w:multiLevelType w:val="multilevel"/>
    <w:tmpl w:val="A2CAB106"/>
    <w:lvl w:ilvl="0">
      <w:start w:val="1"/>
      <w:numFmt w:val="decimal"/>
      <w:lvlText w:val="%1."/>
      <w:lvlJc w:val="left"/>
      <w:pPr>
        <w:ind w:left="180" w:hanging="1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349651235">
    <w:abstractNumId w:val="0"/>
  </w:num>
  <w:num w:numId="2" w16cid:durableId="164897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8094B"/>
    <w:rsid w:val="002511A3"/>
    <w:rsid w:val="0049757E"/>
    <w:rsid w:val="00C50140"/>
    <w:rsid w:val="00E80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2A60"/>
  <w15:docId w15:val="{FBC450B8-6119-4316-B59B-2D6F95E6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540"/>
    </w:pPr>
  </w:style>
  <w:style w:type="paragraph" w:styleId="2">
    <w:name w:val="Body Text Indent 2"/>
    <w:basedOn w:val="a"/>
    <w:pPr>
      <w:ind w:left="-28" w:firstLine="28"/>
    </w:pPr>
    <w:rPr>
      <w:rFonts w:ascii="標楷體" w:eastAsia="標楷體" w:hAnsi="標楷體"/>
    </w:r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Balloon Text"/>
    <w:basedOn w:val="a"/>
    <w:rPr>
      <w:rFonts w:ascii="Arial" w:hAnsi="Arial"/>
      <w:sz w:val="18"/>
      <w:szCs w:val="18"/>
    </w:rPr>
  </w:style>
  <w:style w:type="paragraph" w:customStyle="1" w:styleId="cjk">
    <w:name w:val="cjk"/>
    <w:basedOn w:val="a"/>
    <w:pPr>
      <w:widowControl/>
      <w:spacing w:before="100"/>
    </w:pPr>
    <w:rPr>
      <w:rFonts w:ascii="新細明體" w:hAnsi="新細明體" w:cs="新細明體"/>
      <w:kern w:val="0"/>
      <w:szCs w:val="24"/>
    </w:rPr>
  </w:style>
  <w:style w:type="character" w:styleId="a8">
    <w:name w:val="Strong"/>
    <w:rPr>
      <w:b/>
      <w:bCs/>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事業單位大量解僱預警通報表</dc:title>
  <dc:subject/>
  <dc:creator>User</dc:creator>
  <cp:lastModifiedBy>黃詩涵</cp:lastModifiedBy>
  <cp:revision>2</cp:revision>
  <cp:lastPrinted>2017-10-13T02:20:00Z</cp:lastPrinted>
  <dcterms:created xsi:type="dcterms:W3CDTF">2026-05-26T08:51:00Z</dcterms:created>
  <dcterms:modified xsi:type="dcterms:W3CDTF">2026-05-26T08:51:00Z</dcterms:modified>
</cp:coreProperties>
</file>